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35773" w14:textId="580712BD" w:rsidR="007350FD" w:rsidRPr="00FD24DD" w:rsidRDefault="007350FD" w:rsidP="171F738B">
      <w:pPr>
        <w:widowControl w:val="0"/>
        <w:tabs>
          <w:tab w:val="right" w:pos="9639"/>
        </w:tabs>
        <w:spacing w:after="0" w:line="240" w:lineRule="auto"/>
        <w:rPr>
          <w:rFonts w:ascii="Arial" w:eastAsia="SimSun" w:hAnsi="Arial" w:cs="Times New Roman"/>
          <w:b/>
          <w:bCs/>
          <w:i/>
          <w:iCs/>
          <w:sz w:val="32"/>
          <w:szCs w:val="32"/>
          <w:lang w:val="en-US" w:eastAsia="zh-CN"/>
        </w:rPr>
      </w:pPr>
      <w:bookmarkStart w:id="0" w:name="OLE_LINK6"/>
      <w:bookmarkStart w:id="1" w:name="OLE_LINK5"/>
      <w:r w:rsidRPr="171F738B">
        <w:rPr>
          <w:rFonts w:ascii="Arial" w:eastAsia="SimSun" w:hAnsi="Arial" w:cs="Times New Roman"/>
          <w:b/>
          <w:bCs/>
          <w:sz w:val="24"/>
          <w:szCs w:val="24"/>
          <w:lang w:val="en-GB"/>
        </w:rPr>
        <w:t>3GPP T</w:t>
      </w:r>
      <w:bookmarkStart w:id="2" w:name="_Ref452454252"/>
      <w:bookmarkEnd w:id="2"/>
      <w:r w:rsidRPr="171F738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SG-RAN WG4 Meeting # </w:t>
      </w:r>
      <w:r w:rsidR="00F34C86" w:rsidRPr="171F738B">
        <w:rPr>
          <w:rFonts w:ascii="Arial" w:eastAsia="SimSun" w:hAnsi="Arial" w:cs="Times New Roman"/>
          <w:b/>
          <w:bCs/>
          <w:sz w:val="24"/>
          <w:szCs w:val="24"/>
          <w:lang w:val="en-GB"/>
        </w:rPr>
        <w:t>10</w:t>
      </w:r>
      <w:r w:rsidR="00C22F59" w:rsidRPr="171F738B">
        <w:rPr>
          <w:rFonts w:ascii="Arial" w:eastAsia="SimSun" w:hAnsi="Arial" w:cs="Times New Roman"/>
          <w:b/>
          <w:bCs/>
          <w:sz w:val="24"/>
          <w:szCs w:val="24"/>
          <w:lang w:val="en-GB"/>
        </w:rPr>
        <w:t>4</w:t>
      </w:r>
      <w:r w:rsidRPr="171F738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-e                </w:t>
      </w:r>
      <w:r>
        <w:tab/>
      </w:r>
      <w:r w:rsidR="78B79467" w:rsidRPr="171F738B">
        <w:rPr>
          <w:rFonts w:ascii="Arial" w:eastAsia="SimSun" w:hAnsi="Arial" w:cs="Times New Roman"/>
          <w:b/>
          <w:bCs/>
          <w:sz w:val="24"/>
          <w:szCs w:val="24"/>
          <w:lang w:val="en-GB"/>
        </w:rPr>
        <w:t>R4-2212912</w:t>
      </w:r>
    </w:p>
    <w:p w14:paraId="0E08746F" w14:textId="7DF5EEED" w:rsidR="00A16295" w:rsidRPr="00FD24DD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 w:rsidRPr="00FD24DD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Electronic Meeting, </w:t>
      </w:r>
      <w:r w:rsidR="00C22F59" w:rsidRPr="00FD24DD">
        <w:rPr>
          <w:rFonts w:ascii="Arial" w:eastAsia="SimSun" w:hAnsi="Arial" w:cs="Times New Roman"/>
          <w:b/>
          <w:bCs/>
          <w:sz w:val="24"/>
          <w:szCs w:val="24"/>
          <w:lang w:val="en-GB"/>
        </w:rPr>
        <w:t>August</w:t>
      </w:r>
      <w:r w:rsidR="00DF41B2" w:rsidRPr="00FD24DD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C22F59" w:rsidRPr="00FD24DD">
        <w:rPr>
          <w:rFonts w:ascii="Arial" w:eastAsia="SimSun" w:hAnsi="Arial" w:cs="Times New Roman"/>
          <w:b/>
          <w:bCs/>
          <w:sz w:val="24"/>
          <w:szCs w:val="24"/>
          <w:lang w:val="en-GB"/>
        </w:rPr>
        <w:t>15</w:t>
      </w:r>
      <w:r w:rsidR="001E1D1D" w:rsidRPr="00FD24DD">
        <w:rPr>
          <w:rFonts w:ascii="Arial" w:eastAsia="SimSun" w:hAnsi="Arial" w:cs="Times New Roman"/>
          <w:b/>
          <w:bCs/>
          <w:sz w:val="24"/>
          <w:szCs w:val="24"/>
          <w:vertAlign w:val="superscript"/>
          <w:lang w:val="en-GB"/>
        </w:rPr>
        <w:t>th</w:t>
      </w:r>
      <w:r w:rsidR="001E1D1D" w:rsidRPr="00FD24DD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– 2</w:t>
      </w:r>
      <w:r w:rsidR="00C22F59" w:rsidRPr="00FD24DD">
        <w:rPr>
          <w:rFonts w:ascii="Arial" w:eastAsia="SimSun" w:hAnsi="Arial" w:cs="Times New Roman"/>
          <w:b/>
          <w:bCs/>
          <w:sz w:val="24"/>
          <w:szCs w:val="24"/>
          <w:lang w:val="en-GB"/>
        </w:rPr>
        <w:t>6</w:t>
      </w:r>
      <w:r w:rsidR="001E1D1D" w:rsidRPr="00FD24DD">
        <w:rPr>
          <w:rFonts w:ascii="Arial" w:eastAsia="SimSun" w:hAnsi="Arial" w:cs="Times New Roman"/>
          <w:b/>
          <w:bCs/>
          <w:sz w:val="24"/>
          <w:szCs w:val="24"/>
          <w:vertAlign w:val="superscript"/>
          <w:lang w:val="en-GB"/>
        </w:rPr>
        <w:t>th</w:t>
      </w:r>
      <w:r w:rsidR="00DF41B2" w:rsidRPr="00FD24DD">
        <w:rPr>
          <w:rFonts w:ascii="Arial" w:eastAsia="SimSun" w:hAnsi="Arial" w:cs="Times New Roman"/>
          <w:b/>
          <w:bCs/>
          <w:sz w:val="24"/>
          <w:szCs w:val="24"/>
          <w:lang w:val="en-GB"/>
        </w:rPr>
        <w:t>,</w:t>
      </w:r>
      <w:r w:rsidRPr="00FD24DD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202</w:t>
      </w:r>
      <w:r w:rsidR="00E71D51" w:rsidRPr="00FD24DD">
        <w:rPr>
          <w:rFonts w:ascii="Arial" w:eastAsia="SimSun" w:hAnsi="Arial" w:cs="Times New Roman"/>
          <w:b/>
          <w:bCs/>
          <w:sz w:val="24"/>
          <w:szCs w:val="24"/>
          <w:lang w:val="en-GB"/>
        </w:rPr>
        <w:t>2</w:t>
      </w:r>
    </w:p>
    <w:bookmarkEnd w:id="0"/>
    <w:bookmarkEnd w:id="1"/>
    <w:p w14:paraId="75676D0F" w14:textId="77777777" w:rsidR="00A16295" w:rsidRPr="00FD24DD" w:rsidRDefault="00A1629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BCFD522" w14:textId="77777777" w:rsidR="00A16295" w:rsidRPr="00FD24DD" w:rsidRDefault="007350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FD24DD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FD24DD">
        <w:rPr>
          <w:rFonts w:ascii="Arial" w:eastAsia="Calibri" w:hAnsi="Arial" w:cs="Arial"/>
          <w:b/>
          <w:bCs/>
          <w:sz w:val="24"/>
          <w:lang w:val="en-GB"/>
        </w:rPr>
        <w:tab/>
      </w:r>
      <w:r w:rsidRPr="00FD24DD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Nokia Shanghai Bell </w:t>
      </w:r>
    </w:p>
    <w:p w14:paraId="0F30366C" w14:textId="345F2BFC" w:rsidR="00A16295" w:rsidRPr="00FD24DD" w:rsidRDefault="007350FD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FD24DD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FD24DD">
        <w:rPr>
          <w:rFonts w:ascii="Arial" w:eastAsia="Calibri" w:hAnsi="Arial" w:cs="Arial"/>
          <w:b/>
          <w:bCs/>
          <w:sz w:val="24"/>
          <w:lang w:val="en-GB"/>
        </w:rPr>
        <w:tab/>
      </w:r>
      <w:r w:rsidR="00F34C86" w:rsidRPr="00FD24DD">
        <w:rPr>
          <w:rFonts w:ascii="Arial" w:eastAsia="Calibri" w:hAnsi="Arial" w:cs="Arial"/>
          <w:b/>
          <w:bCs/>
          <w:sz w:val="24"/>
          <w:lang w:val="en-GB"/>
        </w:rPr>
        <w:t xml:space="preserve">Discussion on </w:t>
      </w:r>
      <w:r w:rsidR="008B36F5" w:rsidRPr="00FD24DD">
        <w:rPr>
          <w:rFonts w:ascii="Arial" w:eastAsia="Calibri" w:hAnsi="Arial" w:cs="Arial"/>
          <w:b/>
          <w:bCs/>
          <w:sz w:val="24"/>
          <w:lang w:val="en-GB"/>
        </w:rPr>
        <w:t xml:space="preserve">general </w:t>
      </w:r>
      <w:r w:rsidR="00B96908" w:rsidRPr="00FD24DD">
        <w:rPr>
          <w:rFonts w:ascii="Arial" w:eastAsia="Calibri" w:hAnsi="Arial" w:cs="Arial"/>
          <w:b/>
          <w:bCs/>
          <w:sz w:val="24"/>
          <w:lang w:val="en-GB"/>
        </w:rPr>
        <w:t xml:space="preserve">RRM </w:t>
      </w:r>
      <w:r w:rsidR="00F34C86" w:rsidRPr="00FD24DD">
        <w:rPr>
          <w:rFonts w:ascii="Arial" w:eastAsia="Calibri" w:hAnsi="Arial" w:cs="Arial"/>
          <w:b/>
          <w:bCs/>
          <w:sz w:val="24"/>
          <w:lang w:val="en-GB"/>
        </w:rPr>
        <w:t>requirements</w:t>
      </w:r>
      <w:r w:rsidR="00B96908" w:rsidRPr="00FD24DD">
        <w:rPr>
          <w:rFonts w:ascii="Arial" w:eastAsia="Calibri" w:hAnsi="Arial" w:cs="Arial"/>
          <w:b/>
          <w:bCs/>
          <w:sz w:val="24"/>
          <w:lang w:val="en-GB"/>
        </w:rPr>
        <w:t xml:space="preserve"> for extension to</w:t>
      </w:r>
      <w:r w:rsidRPr="00FD24DD">
        <w:rPr>
          <w:rFonts w:ascii="Arial" w:eastAsia="Calibri" w:hAnsi="Arial" w:cs="Arial"/>
          <w:b/>
          <w:bCs/>
          <w:sz w:val="24"/>
          <w:lang w:val="en-GB"/>
        </w:rPr>
        <w:t xml:space="preserve"> 71 GHz</w:t>
      </w:r>
    </w:p>
    <w:p w14:paraId="47A48222" w14:textId="5804FFF0" w:rsidR="00A16295" w:rsidRPr="001E1D1D" w:rsidRDefault="007350FD" w:rsidP="351DFED0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pt-BR"/>
        </w:rPr>
      </w:pPr>
      <w:r w:rsidRPr="00FD24DD">
        <w:rPr>
          <w:rFonts w:ascii="Arial" w:eastAsia="MS Mincho" w:hAnsi="Arial" w:cs="Arial"/>
          <w:b/>
          <w:bCs/>
          <w:sz w:val="24"/>
          <w:szCs w:val="24"/>
          <w:lang w:val="pt-BR"/>
        </w:rPr>
        <w:t xml:space="preserve">Agenda item: </w:t>
      </w:r>
      <w:r w:rsidRPr="00FD24DD">
        <w:tab/>
      </w:r>
      <w:r w:rsidR="351DFED0" w:rsidRPr="00FD24DD">
        <w:rPr>
          <w:rFonts w:ascii="Arial" w:eastAsia="MS Mincho" w:hAnsi="Arial" w:cs="Arial"/>
          <w:b/>
          <w:bCs/>
          <w:sz w:val="24"/>
          <w:szCs w:val="24"/>
          <w:lang w:val="pt-BR"/>
        </w:rPr>
        <w:t>9.14.6.1</w:t>
      </w:r>
    </w:p>
    <w:p w14:paraId="0D213556" w14:textId="3EE27B37" w:rsidR="00A16295" w:rsidRPr="002365E3" w:rsidRDefault="007350FD">
      <w:pPr>
        <w:tabs>
          <w:tab w:val="left" w:pos="1985"/>
        </w:tabs>
        <w:rPr>
          <w:rFonts w:ascii="Arial" w:eastAsia="Calibri" w:hAnsi="Arial" w:cs="Arial"/>
          <w:b/>
          <w:sz w:val="24"/>
          <w:szCs w:val="24"/>
          <w:lang w:val="pt-BR"/>
        </w:rPr>
      </w:pPr>
      <w:r w:rsidRPr="002365E3">
        <w:rPr>
          <w:rFonts w:ascii="Arial" w:eastAsia="Calibri" w:hAnsi="Arial" w:cs="Arial"/>
          <w:b/>
          <w:sz w:val="24"/>
          <w:szCs w:val="24"/>
          <w:lang w:val="pt-BR"/>
        </w:rPr>
        <w:t xml:space="preserve">Document for: </w:t>
      </w:r>
      <w:r w:rsidRPr="002365E3">
        <w:rPr>
          <w:rFonts w:ascii="Arial" w:eastAsia="Calibri" w:hAnsi="Arial" w:cs="Arial"/>
          <w:b/>
          <w:sz w:val="24"/>
          <w:lang w:val="pt-BR"/>
        </w:rPr>
        <w:tab/>
      </w:r>
      <w:r w:rsidR="00B96908" w:rsidRPr="002365E3">
        <w:rPr>
          <w:rFonts w:ascii="Arial" w:eastAsia="Calibri" w:hAnsi="Arial" w:cs="Arial"/>
          <w:b/>
          <w:sz w:val="24"/>
          <w:szCs w:val="24"/>
          <w:lang w:val="pt-BR"/>
        </w:rPr>
        <w:t>Discussion</w:t>
      </w:r>
    </w:p>
    <w:p w14:paraId="4E07D5B2" w14:textId="32F61889" w:rsidR="00A16295" w:rsidRPr="00C520FB" w:rsidRDefault="001017B1" w:rsidP="001017B1">
      <w:pPr>
        <w:pStyle w:val="RAN4H1"/>
        <w:ind w:left="1134" w:hanging="1134"/>
      </w:pPr>
      <w:r w:rsidRPr="00C520FB">
        <w:t>Introduction</w:t>
      </w:r>
    </w:p>
    <w:p w14:paraId="3603DF9F" w14:textId="22A8B00E" w:rsidR="00E27D7A" w:rsidRPr="00C520FB" w:rsidRDefault="001017B1" w:rsidP="001017B1">
      <w:pPr>
        <w:rPr>
          <w:lang w:val="en-GB"/>
        </w:rPr>
      </w:pPr>
      <w:r w:rsidRPr="00C520FB">
        <w:rPr>
          <w:lang w:val="en-GB"/>
        </w:rPr>
        <w:t>This paper presents Nokia’s view on RRM aspects related to the operation between 52.6 GHz and 71 GHz.</w:t>
      </w:r>
      <w:r w:rsidR="00B672B9" w:rsidRPr="00C520FB">
        <w:rPr>
          <w:lang w:val="en-GB"/>
        </w:rPr>
        <w:t xml:space="preserve"> </w:t>
      </w:r>
    </w:p>
    <w:p w14:paraId="2C22F967" w14:textId="7F8CE710" w:rsidR="00DB797E" w:rsidRPr="00C520FB" w:rsidRDefault="001027C7" w:rsidP="00DD32A6">
      <w:pPr>
        <w:pStyle w:val="RAN4H1"/>
        <w:ind w:left="1134" w:hanging="1134"/>
      </w:pPr>
      <w:r w:rsidRPr="00C520FB">
        <w:t>Discussion</w:t>
      </w:r>
    </w:p>
    <w:p w14:paraId="1E5DE0B0" w14:textId="063B64FC" w:rsidR="00BF20B6" w:rsidRDefault="00121561" w:rsidP="000A266E">
      <w:pPr>
        <w:pStyle w:val="RAN4H2"/>
      </w:pPr>
      <w:r>
        <w:rPr>
          <w:lang w:val="en-GB"/>
        </w:rPr>
        <w:t xml:space="preserve">Measurement procedures </w:t>
      </w:r>
    </w:p>
    <w:p w14:paraId="342A9822" w14:textId="69E6DC84" w:rsidR="00E71D51" w:rsidRPr="00C520FB" w:rsidRDefault="00E71D51" w:rsidP="00E71D51">
      <w:pPr>
        <w:rPr>
          <w:lang w:val="en-GB"/>
        </w:rPr>
      </w:pPr>
      <w:r w:rsidRPr="00C520FB">
        <w:rPr>
          <w:lang w:val="en-GB"/>
        </w:rPr>
        <w:t xml:space="preserve">During the </w:t>
      </w:r>
      <w:r w:rsidR="00D94AC6">
        <w:rPr>
          <w:lang w:val="en-GB"/>
        </w:rPr>
        <w:t>RAN4 #103 meeting</w:t>
      </w:r>
      <w:r w:rsidRPr="00C520FB">
        <w:rPr>
          <w:lang w:val="en-GB"/>
        </w:rPr>
        <w:t xml:space="preserve">, </w:t>
      </w:r>
      <w:r w:rsidR="00C4608C">
        <w:rPr>
          <w:lang w:val="en-GB"/>
        </w:rPr>
        <w:t xml:space="preserve">the </w:t>
      </w:r>
      <w:r w:rsidR="00B64ADF">
        <w:rPr>
          <w:lang w:val="en-GB"/>
        </w:rPr>
        <w:t>following was agreed regarding</w:t>
      </w:r>
      <w:r w:rsidR="00C4608C">
        <w:rPr>
          <w:lang w:val="en-GB"/>
        </w:rPr>
        <w:t xml:space="preserve"> RX beam sweeping scaling factor </w:t>
      </w:r>
      <w:r w:rsidR="00C4608C">
        <w:rPr>
          <w:lang w:val="en-GB"/>
        </w:rPr>
        <w:fldChar w:fldCharType="begin"/>
      </w:r>
      <w:r w:rsidR="00C4608C">
        <w:rPr>
          <w:lang w:val="en-GB"/>
        </w:rPr>
        <w:instrText xml:space="preserve"> REF _Ref98751130 \r \h </w:instrText>
      </w:r>
      <w:r w:rsidR="00C4608C">
        <w:rPr>
          <w:lang w:val="en-GB"/>
        </w:rPr>
      </w:r>
      <w:r w:rsidR="00C4608C">
        <w:rPr>
          <w:lang w:val="en-GB"/>
        </w:rPr>
        <w:fldChar w:fldCharType="separate"/>
      </w:r>
      <w:r w:rsidR="00C4608C">
        <w:rPr>
          <w:lang w:val="en-GB"/>
        </w:rPr>
        <w:t>[1]</w:t>
      </w:r>
      <w:r w:rsidR="00C4608C">
        <w:rPr>
          <w:lang w:val="en-GB"/>
        </w:rPr>
        <w:fldChar w:fldCharType="end"/>
      </w:r>
      <w:r w:rsidR="00C4608C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A1635" w:rsidRPr="000C1472" w14:paraId="16260083" w14:textId="77777777" w:rsidTr="005A1635">
        <w:tc>
          <w:tcPr>
            <w:tcW w:w="9628" w:type="dxa"/>
          </w:tcPr>
          <w:p w14:paraId="7F510584" w14:textId="4C5D9FE6" w:rsidR="00A02503" w:rsidRDefault="00A02503" w:rsidP="00A02503">
            <w:pPr>
              <w:rPr>
                <w:b/>
                <w:bCs/>
                <w:u w:val="single"/>
                <w:lang w:eastAsia="ja-JP" w:bidi="hi-IN"/>
              </w:rPr>
            </w:pPr>
            <w:r w:rsidRPr="006812D6">
              <w:rPr>
                <w:b/>
                <w:bCs/>
                <w:u w:val="single"/>
                <w:lang w:eastAsia="ja-JP" w:bidi="hi-IN"/>
              </w:rPr>
              <w:t>Rx beam sweeping scaling factor</w:t>
            </w:r>
          </w:p>
          <w:p w14:paraId="3ECC2614" w14:textId="77777777" w:rsidR="00B64ADF" w:rsidRDefault="00B64ADF" w:rsidP="00A02503">
            <w:pPr>
              <w:rPr>
                <w:b/>
                <w:bCs/>
                <w:u w:val="single"/>
                <w:lang w:eastAsia="ja-JP" w:bidi="hi-IN"/>
              </w:rPr>
            </w:pPr>
          </w:p>
          <w:p w14:paraId="28115728" w14:textId="548C233D" w:rsidR="00B64ADF" w:rsidRPr="00B64ADF" w:rsidRDefault="00B64ADF" w:rsidP="00B64ADF">
            <w:pPr>
              <w:spacing w:after="12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</w:pPr>
            <w:r w:rsidRPr="00B64A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da-DK"/>
              </w:rPr>
              <w:t>Agreement</w:t>
            </w:r>
            <w:r w:rsidRPr="00B64AD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  <w:t>: Define an Rx beam sweeping scaling factor of 12 for FR2-2</w:t>
            </w:r>
          </w:p>
          <w:p w14:paraId="49B3EA08" w14:textId="3FC9FCE0" w:rsidR="005A1635" w:rsidRPr="00B64ADF" w:rsidRDefault="00B64ADF" w:rsidP="00444FA1">
            <w:pPr>
              <w:spacing w:after="120"/>
              <w:rPr>
                <w:lang w:val="en-GB"/>
              </w:rPr>
            </w:pPr>
            <w:r w:rsidRPr="00B64A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da-DK"/>
              </w:rPr>
              <w:t>Agreement</w:t>
            </w:r>
            <w:r w:rsidRPr="00B64AD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  <w:t xml:space="preserve">: If Rx Beam Sweeping Scaling factor is extended, </w:t>
            </w:r>
            <w:r w:rsidRPr="00B64AD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GB" w:eastAsia="da-DK"/>
              </w:rPr>
              <w:t>maxNumberRxBeam</w:t>
            </w:r>
            <w:r w:rsidRPr="00B64AD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  <w:t xml:space="preserve"> should be extended by the same number</w:t>
            </w:r>
          </w:p>
        </w:tc>
      </w:tr>
    </w:tbl>
    <w:p w14:paraId="63E3EDFB" w14:textId="052B76F0" w:rsidR="00DA661F" w:rsidRDefault="00DA661F" w:rsidP="00C00C68">
      <w:pPr>
        <w:rPr>
          <w:lang w:val="en-GB" w:eastAsia="zh-CN"/>
        </w:rPr>
      </w:pPr>
    </w:p>
    <w:p w14:paraId="6F7E9626" w14:textId="30DE10FC" w:rsidR="00B64ADF" w:rsidRDefault="00B64ADF" w:rsidP="00C00C68">
      <w:pPr>
        <w:rPr>
          <w:lang w:val="en-GB" w:eastAsia="zh-CN"/>
        </w:rPr>
      </w:pPr>
      <w:r>
        <w:rPr>
          <w:lang w:val="en-GB" w:eastAsia="zh-CN"/>
        </w:rPr>
        <w:t xml:space="preserve">Apart from the change in the Rx beam sweeping factor, the </w:t>
      </w:r>
      <w:r w:rsidR="009706B8">
        <w:rPr>
          <w:lang w:val="en-GB" w:eastAsia="zh-CN"/>
        </w:rPr>
        <w:t xml:space="preserve">time period </w:t>
      </w:r>
      <w:r>
        <w:rPr>
          <w:lang w:val="en-GB" w:eastAsia="zh-CN"/>
        </w:rPr>
        <w:t xml:space="preserve"> for cell-detection and SSB index acquisition were also changed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64ADF" w14:paraId="3A3D2B8E" w14:textId="77777777" w:rsidTr="00B64ADF">
        <w:tc>
          <w:tcPr>
            <w:tcW w:w="9628" w:type="dxa"/>
          </w:tcPr>
          <w:p w14:paraId="04D74835" w14:textId="2BE2EF07" w:rsidR="00B64ADF" w:rsidRDefault="00B64ADF" w:rsidP="00B64ADF">
            <w:pPr>
              <w:rPr>
                <w:b/>
                <w:bCs/>
                <w:u w:val="single"/>
                <w:lang w:eastAsia="ja-JP" w:bidi="hi-IN"/>
              </w:rPr>
            </w:pPr>
            <w:r>
              <w:rPr>
                <w:b/>
                <w:bCs/>
                <w:u w:val="single"/>
                <w:lang w:eastAsia="ja-JP" w:bidi="hi-IN"/>
              </w:rPr>
              <w:t>Measurement procedures</w:t>
            </w:r>
          </w:p>
          <w:p w14:paraId="51F9BEF1" w14:textId="77777777" w:rsidR="00B64ADF" w:rsidRDefault="00B64ADF" w:rsidP="00B64ADF">
            <w:pPr>
              <w:rPr>
                <w:b/>
                <w:bCs/>
                <w:u w:val="single"/>
                <w:lang w:eastAsia="ja-JP" w:bidi="hi-IN"/>
              </w:rPr>
            </w:pPr>
          </w:p>
          <w:p w14:paraId="4A8A0108" w14:textId="77777777" w:rsidR="00B64ADF" w:rsidRPr="00B64ADF" w:rsidRDefault="00B64ADF" w:rsidP="00B64ADF">
            <w:pPr>
              <w:spacing w:after="180"/>
              <w:ind w:left="288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</w:pPr>
            <w:r w:rsidRPr="00B64A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da-DK"/>
              </w:rPr>
              <w:t>Agreement</w:t>
            </w:r>
            <w:r w:rsidRPr="00B64AD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  <w:t>: RAN4 to relax the cell-detection (PSS/SSS detection) delay requirements by a factor of 2 for 480kHz SCS and by a factor of 3 for 960kHz SCS to avoid increasing the HW and memory requirements</w:t>
            </w:r>
          </w:p>
          <w:p w14:paraId="2B56676D" w14:textId="77777777" w:rsidR="00B64ADF" w:rsidRPr="00B64ADF" w:rsidRDefault="00B64ADF" w:rsidP="00B64ADF">
            <w:pPr>
              <w:spacing w:after="180"/>
              <w:ind w:left="288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</w:pPr>
            <w:r w:rsidRPr="00B64A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da-DK"/>
              </w:rPr>
              <w:t>Agreement</w:t>
            </w:r>
            <w:r w:rsidRPr="00B64AD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  <w:t>: The SSB index acquisition delay for inter-frequency measurement for FR2-2 should be extended to</w:t>
            </w:r>
          </w:p>
          <w:p w14:paraId="2CCA7A12" w14:textId="77777777" w:rsidR="00B64ADF" w:rsidRPr="00B64ADF" w:rsidRDefault="00B64ADF" w:rsidP="004B1FE9">
            <w:pPr>
              <w:numPr>
                <w:ilvl w:val="0"/>
                <w:numId w:val="5"/>
              </w:numPr>
              <w:spacing w:after="120"/>
              <w:textAlignment w:val="center"/>
              <w:rPr>
                <w:rFonts w:ascii="Calibri" w:eastAsia="Times New Roman" w:hAnsi="Calibri" w:cs="Calibri"/>
                <w:lang w:val="en-GB" w:eastAsia="da-DK"/>
              </w:rPr>
            </w:pPr>
            <w:r w:rsidRPr="00B64AD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  <w:t>4*N</w:t>
            </w:r>
            <w:r w:rsidRPr="00B64ADF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da-DK"/>
              </w:rPr>
              <w:t>RxBeam</w:t>
            </w:r>
            <w:r w:rsidRPr="00B64AD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  <w:t xml:space="preserve"> samples for power class 2 and 3</w:t>
            </w:r>
          </w:p>
          <w:p w14:paraId="6EB9C43A" w14:textId="77777777" w:rsidR="00B64ADF" w:rsidRPr="00B64ADF" w:rsidRDefault="00B64ADF" w:rsidP="004B1FE9">
            <w:pPr>
              <w:numPr>
                <w:ilvl w:val="0"/>
                <w:numId w:val="5"/>
              </w:numPr>
              <w:spacing w:after="120"/>
              <w:textAlignment w:val="center"/>
              <w:rPr>
                <w:rFonts w:ascii="Calibri" w:eastAsia="Times New Roman" w:hAnsi="Calibri" w:cs="Calibri"/>
                <w:lang w:val="en-GB" w:eastAsia="da-DK"/>
              </w:rPr>
            </w:pPr>
            <w:r w:rsidRPr="00B64AD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  <w:t>6*N</w:t>
            </w:r>
            <w:r w:rsidRPr="00B64ADF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da-DK"/>
              </w:rPr>
              <w:t>RxBeam</w:t>
            </w:r>
            <w:r w:rsidRPr="00B64AD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  <w:t xml:space="preserve"> samples for power class 1</w:t>
            </w:r>
          </w:p>
          <w:p w14:paraId="0531C045" w14:textId="77777777" w:rsidR="00B64ADF" w:rsidRPr="004B1FE9" w:rsidRDefault="00B64ADF" w:rsidP="004B1FE9">
            <w:pPr>
              <w:numPr>
                <w:ilvl w:val="0"/>
                <w:numId w:val="5"/>
              </w:numPr>
              <w:spacing w:after="120"/>
              <w:textAlignment w:val="center"/>
              <w:rPr>
                <w:lang w:val="en-GB" w:eastAsia="zh-CN"/>
              </w:rPr>
            </w:pPr>
            <w:r w:rsidRPr="00B64AD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  <w:t>N</w:t>
            </w:r>
            <w:r w:rsidRPr="00B64ADF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da-DK"/>
              </w:rPr>
              <w:t>RxBeam</w:t>
            </w:r>
            <w:r w:rsidRPr="00B64AD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  <w:t xml:space="preserve"> is the Rx beam sweeping factor under discussion</w:t>
            </w:r>
          </w:p>
          <w:p w14:paraId="2A0E5171" w14:textId="77777777" w:rsidR="004B1FE9" w:rsidRPr="004B1FE9" w:rsidRDefault="004B1FE9" w:rsidP="004B1FE9">
            <w:pPr>
              <w:spacing w:after="120"/>
              <w:ind w:left="288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</w:pPr>
            <w:r w:rsidRPr="004B1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da-DK"/>
              </w:rPr>
              <w:t>Agreement</w:t>
            </w:r>
            <w:r w:rsidRPr="004B1FE9"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  <w:t xml:space="preserve">: When </w:t>
            </w:r>
            <w:r w:rsidRPr="004B1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GB" w:eastAsia="da-DK"/>
              </w:rPr>
              <w:t>deriveSSB-IndexFromCell</w:t>
            </w:r>
            <w:r w:rsidRPr="004B1FE9"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  <w:t xml:space="preserve"> is not enabled, the requirements of SSB index detection for FR2-2 for intra-frequency measurement can be defined as below:</w:t>
            </w:r>
          </w:p>
          <w:p w14:paraId="02571646" w14:textId="77777777" w:rsidR="004B1FE9" w:rsidRPr="004B1FE9" w:rsidRDefault="004B1FE9" w:rsidP="004B1FE9">
            <w:pPr>
              <w:spacing w:before="60" w:after="180"/>
              <w:ind w:left="108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</w:pPr>
            <w:r w:rsidRPr="004B1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da-DK"/>
              </w:rPr>
              <w:t>Time period for time index detection for intra-frequency measurements for FR2-2</w:t>
            </w:r>
          </w:p>
          <w:tbl>
            <w:tblPr>
              <w:tblW w:w="0" w:type="auto"/>
              <w:tblInd w:w="1020" w:type="dxa"/>
              <w:tblBorders>
                <w:top w:val="single" w:sz="8" w:space="0" w:color="A3A3A3"/>
                <w:left w:val="single" w:sz="8" w:space="0" w:color="A3A3A3"/>
                <w:bottom w:val="single" w:sz="8" w:space="0" w:color="A3A3A3"/>
                <w:right w:val="single" w:sz="8" w:space="0" w:color="A3A3A3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Caption w:val=""/>
              <w:tblDescription w:val=""/>
            </w:tblPr>
            <w:tblGrid>
              <w:gridCol w:w="1367"/>
              <w:gridCol w:w="3461"/>
              <w:gridCol w:w="3544"/>
            </w:tblGrid>
            <w:tr w:rsidR="004B1FE9" w:rsidRPr="004B1FE9" w14:paraId="45057C7F" w14:textId="77777777" w:rsidTr="004B1FE9">
              <w:tc>
                <w:tcPr>
                  <w:tcW w:w="141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1FE3413" w14:textId="77777777" w:rsidR="004B1FE9" w:rsidRPr="004B1FE9" w:rsidRDefault="004B1FE9" w:rsidP="004B1F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da-DK"/>
                    </w:rPr>
                  </w:pPr>
                  <w:r w:rsidRPr="004B1FE9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en-GB" w:eastAsia="da-DK"/>
                    </w:rPr>
                    <w:t>DRX cycle</w:t>
                  </w:r>
                </w:p>
              </w:tc>
              <w:tc>
                <w:tcPr>
                  <w:tcW w:w="4274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020A308" w14:textId="77777777" w:rsidR="004B1FE9" w:rsidRPr="004B1FE9" w:rsidRDefault="004B1FE9" w:rsidP="004B1F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da-DK"/>
                    </w:rPr>
                  </w:pPr>
                  <w:r w:rsidRPr="004B1FE9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en-GB" w:eastAsia="da-DK"/>
                    </w:rPr>
                    <w:t>Without measurement gaps</w:t>
                  </w:r>
                </w:p>
              </w:tc>
              <w:tc>
                <w:tcPr>
                  <w:tcW w:w="432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F1B4A7D" w14:textId="77777777" w:rsidR="004B1FE9" w:rsidRPr="004B1FE9" w:rsidRDefault="004B1FE9" w:rsidP="004B1F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da-DK"/>
                    </w:rPr>
                  </w:pPr>
                  <w:r w:rsidRPr="004B1FE9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en-GB" w:eastAsia="da-DK"/>
                    </w:rPr>
                    <w:t>With measurement gaps</w:t>
                  </w:r>
                </w:p>
              </w:tc>
            </w:tr>
            <w:tr w:rsidR="004B1FE9" w:rsidRPr="004B1FE9" w14:paraId="04C32DBA" w14:textId="77777777" w:rsidTr="004B1FE9">
              <w:tc>
                <w:tcPr>
                  <w:tcW w:w="141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E85DADE" w14:textId="77777777" w:rsidR="004B1FE9" w:rsidRPr="004B1FE9" w:rsidRDefault="004B1FE9" w:rsidP="004B1F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val="en-US" w:eastAsia="da-DK"/>
                    </w:rPr>
                  </w:pP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lang w:val="en-US" w:eastAsia="da-DK"/>
                    </w:rPr>
                    <w:t>No DRX</w:t>
                  </w:r>
                </w:p>
              </w:tc>
              <w:tc>
                <w:tcPr>
                  <w:tcW w:w="4274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02A6278" w14:textId="77777777" w:rsidR="004B1FE9" w:rsidRPr="004B1FE9" w:rsidRDefault="004B1FE9" w:rsidP="004B1F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US" w:eastAsia="da-DK"/>
                    </w:rPr>
                  </w:pP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lang w:val="en-US" w:eastAsia="da-DK"/>
                    </w:rPr>
                    <w:t>Max(200ms, ceil(M</w:t>
                  </w: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 xml:space="preserve">SSB_index_intra </w:t>
                  </w:r>
                  <w:r w:rsidRPr="004B1FE9">
                    <w:rPr>
                      <w:rFonts w:ascii="Symbol" w:eastAsia="Times New Roman" w:hAnsi="Symbol" w:cs="Times New Roman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lang w:val="en-US" w:eastAsia="da-DK"/>
                    </w:rPr>
                    <w:t>K</w:t>
                  </w: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>p</w:t>
                  </w: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lang w:val="en-US" w:eastAsia="da-DK"/>
                    </w:rPr>
                    <w:t xml:space="preserve">) </w:t>
                  </w:r>
                  <w:r w:rsidRPr="004B1FE9">
                    <w:rPr>
                      <w:rFonts w:ascii="Symbol" w:eastAsia="Times New Roman" w:hAnsi="Symbol" w:cs="Times New Roman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lang w:val="en-US" w:eastAsia="da-DK"/>
                    </w:rPr>
                    <w:t xml:space="preserve">SMTC period) </w:t>
                  </w:r>
                  <w:r w:rsidRPr="004B1FE9">
                    <w:rPr>
                      <w:rFonts w:ascii="Symbol" w:eastAsia="Times New Roman" w:hAnsi="Symbol" w:cs="Times New Roman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lang w:val="en-US" w:eastAsia="da-DK"/>
                    </w:rPr>
                    <w:t>CSSF</w:t>
                  </w: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>intra</w:t>
                  </w:r>
                </w:p>
              </w:tc>
              <w:tc>
                <w:tcPr>
                  <w:tcW w:w="4369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5107E1F" w14:textId="77777777" w:rsidR="004B1FE9" w:rsidRPr="004B1FE9" w:rsidRDefault="004B1FE9" w:rsidP="004B1F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US" w:eastAsia="da-DK"/>
                    </w:rPr>
                  </w:pP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lang w:val="en-US" w:eastAsia="da-DK"/>
                    </w:rPr>
                    <w:t>Max(200ms, ceil(M</w:t>
                  </w: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 xml:space="preserve">SSB_index_intra </w:t>
                  </w:r>
                  <w:r w:rsidRPr="004B1FE9">
                    <w:rPr>
                      <w:rFonts w:ascii="Symbol" w:eastAsia="Times New Roman" w:hAnsi="Symbol" w:cs="Times New Roman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lang w:val="en-US" w:eastAsia="da-DK"/>
                    </w:rPr>
                    <w:t>K</w:t>
                  </w: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>p</w:t>
                  </w: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lang w:val="en-US" w:eastAsia="da-DK"/>
                    </w:rPr>
                    <w:t xml:space="preserve">) </w:t>
                  </w:r>
                  <w:r w:rsidRPr="004B1FE9">
                    <w:rPr>
                      <w:rFonts w:ascii="Symbol" w:eastAsia="Times New Roman" w:hAnsi="Symbol" w:cs="Times New Roman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lang w:val="en-US" w:eastAsia="da-DK"/>
                    </w:rPr>
                    <w:t xml:space="preserve">Max(MGRP, SMTC period)) </w:t>
                  </w:r>
                  <w:r w:rsidRPr="004B1FE9">
                    <w:rPr>
                      <w:rFonts w:ascii="Symbol" w:eastAsia="Times New Roman" w:hAnsi="Symbol" w:cs="Times New Roman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lang w:val="en-US" w:eastAsia="da-DK"/>
                    </w:rPr>
                    <w:t>CSSF</w:t>
                  </w: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>intra</w:t>
                  </w:r>
                </w:p>
              </w:tc>
            </w:tr>
            <w:tr w:rsidR="004B1FE9" w:rsidRPr="004B1FE9" w14:paraId="20C6B3CD" w14:textId="77777777" w:rsidTr="004B1FE9">
              <w:tc>
                <w:tcPr>
                  <w:tcW w:w="141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EBDF077" w14:textId="77777777" w:rsidR="004B1FE9" w:rsidRPr="004B1FE9" w:rsidRDefault="004B1FE9" w:rsidP="004B1F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val="en-US" w:eastAsia="da-DK"/>
                    </w:rPr>
                  </w:pP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lang w:val="en-US" w:eastAsia="da-DK"/>
                    </w:rPr>
                    <w:t>DRX cycle≤ 320ms</w:t>
                  </w:r>
                </w:p>
              </w:tc>
              <w:tc>
                <w:tcPr>
                  <w:tcW w:w="4274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7BEF266" w14:textId="77777777" w:rsidR="004B1FE9" w:rsidRPr="004B1FE9" w:rsidRDefault="004B1FE9" w:rsidP="004B1F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US" w:eastAsia="da-DK"/>
                    </w:rPr>
                  </w:pP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lang w:val="en-US" w:eastAsia="da-DK"/>
                    </w:rPr>
                    <w:t xml:space="preserve">Max(200ms, ceil(1.5 </w:t>
                  </w:r>
                  <w:r w:rsidRPr="004B1FE9">
                    <w:rPr>
                      <w:rFonts w:ascii="Symbol" w:eastAsia="Times New Roman" w:hAnsi="Symbol" w:cs="Times New Roman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lang w:val="en-US" w:eastAsia="da-DK"/>
                    </w:rPr>
                    <w:t>M</w:t>
                  </w: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 xml:space="preserve">SSB_index_intra s </w:t>
                  </w:r>
                  <w:r w:rsidRPr="004B1FE9">
                    <w:rPr>
                      <w:rFonts w:ascii="Symbol" w:eastAsia="Times New Roman" w:hAnsi="Symbol" w:cs="Times New Roman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lang w:val="en-US" w:eastAsia="da-DK"/>
                    </w:rPr>
                    <w:t>K</w:t>
                  </w: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>p</w:t>
                  </w: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lang w:val="en-US" w:eastAsia="da-DK"/>
                    </w:rPr>
                    <w:t xml:space="preserve">) </w:t>
                  </w:r>
                  <w:r w:rsidRPr="004B1FE9">
                    <w:rPr>
                      <w:rFonts w:ascii="Symbol" w:eastAsia="Times New Roman" w:hAnsi="Symbol" w:cs="Times New Roman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lang w:val="en-US" w:eastAsia="da-DK"/>
                    </w:rPr>
                    <w:t xml:space="preserve">Max(SMTC period, DRX cycle)) </w:t>
                  </w:r>
                  <w:r w:rsidRPr="004B1FE9">
                    <w:rPr>
                      <w:rFonts w:ascii="Symbol" w:eastAsia="Times New Roman" w:hAnsi="Symbol" w:cs="Times New Roman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lang w:val="en-US" w:eastAsia="da-DK"/>
                    </w:rPr>
                    <w:t>CSSF</w:t>
                  </w: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>intra</w:t>
                  </w:r>
                </w:p>
              </w:tc>
              <w:tc>
                <w:tcPr>
                  <w:tcW w:w="4392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36625D9" w14:textId="77777777" w:rsidR="004B1FE9" w:rsidRPr="004B1FE9" w:rsidRDefault="004B1FE9" w:rsidP="004B1F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US" w:eastAsia="da-DK"/>
                    </w:rPr>
                  </w:pP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lang w:val="en-US" w:eastAsia="da-DK"/>
                    </w:rPr>
                    <w:t xml:space="preserve">Max(200ms, ceil(1.5 </w:t>
                  </w:r>
                  <w:r w:rsidRPr="004B1FE9">
                    <w:rPr>
                      <w:rFonts w:ascii="Symbol" w:eastAsia="Times New Roman" w:hAnsi="Symbol" w:cs="Times New Roman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lang w:val="en-US" w:eastAsia="da-DK"/>
                    </w:rPr>
                    <w:t>M</w:t>
                  </w: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 xml:space="preserve">SSB_index_intra </w:t>
                  </w:r>
                  <w:r w:rsidRPr="004B1FE9">
                    <w:rPr>
                      <w:rFonts w:ascii="Symbol" w:eastAsia="Times New Roman" w:hAnsi="Symbol" w:cs="Times New Roman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lang w:val="en-US" w:eastAsia="da-DK"/>
                    </w:rPr>
                    <w:t>K</w:t>
                  </w: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>p</w:t>
                  </w: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lang w:val="en-US" w:eastAsia="da-DK"/>
                    </w:rPr>
                    <w:t xml:space="preserve">) </w:t>
                  </w:r>
                  <w:r w:rsidRPr="004B1FE9">
                    <w:rPr>
                      <w:rFonts w:ascii="Symbol" w:eastAsia="Times New Roman" w:hAnsi="Symbol" w:cs="Times New Roman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lang w:val="en-US" w:eastAsia="da-DK"/>
                    </w:rPr>
                    <w:t xml:space="preserve">Max(MGRP, SMTC period, DRX cycle)) </w:t>
                  </w:r>
                  <w:r w:rsidRPr="004B1FE9">
                    <w:rPr>
                      <w:rFonts w:ascii="Symbol" w:eastAsia="Times New Roman" w:hAnsi="Symbol" w:cs="Times New Roman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lang w:val="en-US" w:eastAsia="da-DK"/>
                    </w:rPr>
                    <w:t>CSSF</w:t>
                  </w: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>intra</w:t>
                  </w:r>
                </w:p>
              </w:tc>
            </w:tr>
            <w:tr w:rsidR="004B1FE9" w:rsidRPr="004B1FE9" w14:paraId="29F92FDC" w14:textId="77777777" w:rsidTr="004B1FE9">
              <w:tc>
                <w:tcPr>
                  <w:tcW w:w="143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1EC7B45" w14:textId="77777777" w:rsidR="004B1FE9" w:rsidRPr="004B1FE9" w:rsidRDefault="004B1FE9" w:rsidP="004B1F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val="en-US" w:eastAsia="da-DK"/>
                    </w:rPr>
                  </w:pP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lang w:val="en-US" w:eastAsia="da-DK"/>
                    </w:rPr>
                    <w:lastRenderedPageBreak/>
                    <w:t>DRX cycle&gt;320ms</w:t>
                  </w:r>
                </w:p>
              </w:tc>
              <w:tc>
                <w:tcPr>
                  <w:tcW w:w="4274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841B798" w14:textId="77777777" w:rsidR="004B1FE9" w:rsidRPr="004B1FE9" w:rsidRDefault="004B1FE9" w:rsidP="004B1F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US" w:eastAsia="da-DK"/>
                    </w:rPr>
                  </w:pP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lang w:val="en-US" w:eastAsia="da-DK"/>
                    </w:rPr>
                    <w:t>ceil(M</w:t>
                  </w: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 xml:space="preserve">SSB_index_intra </w:t>
                  </w:r>
                  <w:r w:rsidRPr="004B1FE9">
                    <w:rPr>
                      <w:rFonts w:ascii="Symbol" w:eastAsia="Times New Roman" w:hAnsi="Symbol" w:cs="Times New Roman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lang w:val="en-US" w:eastAsia="da-DK"/>
                    </w:rPr>
                    <w:t>K</w:t>
                  </w: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>p</w:t>
                  </w: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lang w:val="en-US" w:eastAsia="da-DK"/>
                    </w:rPr>
                    <w:t xml:space="preserve">) </w:t>
                  </w:r>
                  <w:r w:rsidRPr="004B1FE9">
                    <w:rPr>
                      <w:rFonts w:ascii="Symbol" w:eastAsia="Times New Roman" w:hAnsi="Symbol" w:cs="Times New Roman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lang w:val="en-US" w:eastAsia="da-DK"/>
                    </w:rPr>
                    <w:t xml:space="preserve">DRX cycle </w:t>
                  </w:r>
                  <w:r w:rsidRPr="004B1FE9">
                    <w:rPr>
                      <w:rFonts w:ascii="Symbol" w:eastAsia="Times New Roman" w:hAnsi="Symbol" w:cs="Times New Roman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lang w:val="en-US" w:eastAsia="da-DK"/>
                    </w:rPr>
                    <w:t>CSSF</w:t>
                  </w: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>intra</w:t>
                  </w:r>
                </w:p>
              </w:tc>
              <w:tc>
                <w:tcPr>
                  <w:tcW w:w="432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C2D1E89" w14:textId="77777777" w:rsidR="004B1FE9" w:rsidRPr="004B1FE9" w:rsidRDefault="004B1FE9" w:rsidP="004B1F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US" w:eastAsia="da-DK"/>
                    </w:rPr>
                  </w:pP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lang w:val="en-US" w:eastAsia="da-DK"/>
                    </w:rPr>
                    <w:t>ceil(M</w:t>
                  </w: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 xml:space="preserve">SSB_index_intra </w:t>
                  </w:r>
                  <w:r w:rsidRPr="004B1FE9">
                    <w:rPr>
                      <w:rFonts w:ascii="Symbol" w:eastAsia="Times New Roman" w:hAnsi="Symbol" w:cs="Times New Roman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lang w:val="en-US" w:eastAsia="da-DK"/>
                    </w:rPr>
                    <w:t>K</w:t>
                  </w: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>p</w:t>
                  </w: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lang w:val="en-US" w:eastAsia="da-DK"/>
                    </w:rPr>
                    <w:t xml:space="preserve">) </w:t>
                  </w:r>
                  <w:r w:rsidRPr="004B1FE9">
                    <w:rPr>
                      <w:rFonts w:ascii="Symbol" w:eastAsia="Times New Roman" w:hAnsi="Symbol" w:cs="Times New Roman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lang w:val="en-US" w:eastAsia="da-DK"/>
                    </w:rPr>
                    <w:t xml:space="preserve">DRX cycle </w:t>
                  </w:r>
                  <w:r w:rsidRPr="004B1FE9">
                    <w:rPr>
                      <w:rFonts w:ascii="Symbol" w:eastAsia="Times New Roman" w:hAnsi="Symbol" w:cs="Times New Roman"/>
                      <w:sz w:val="18"/>
                      <w:szCs w:val="18"/>
                      <w:lang w:val="en-US" w:eastAsia="da-DK"/>
                    </w:rPr>
                    <w:t xml:space="preserve">´ </w:t>
                  </w: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lang w:val="en-US" w:eastAsia="da-DK"/>
                    </w:rPr>
                    <w:t>CSSF</w:t>
                  </w:r>
                  <w:r w:rsidRPr="004B1FE9">
                    <w:rPr>
                      <w:rFonts w:ascii="Arial" w:eastAsia="Times New Roman" w:hAnsi="Arial" w:cs="Arial"/>
                      <w:sz w:val="18"/>
                      <w:szCs w:val="18"/>
                      <w:vertAlign w:val="subscript"/>
                      <w:lang w:val="en-US" w:eastAsia="da-DK"/>
                    </w:rPr>
                    <w:t>intra</w:t>
                  </w:r>
                </w:p>
              </w:tc>
            </w:tr>
          </w:tbl>
          <w:p w14:paraId="57ADC657" w14:textId="77777777" w:rsidR="004B1FE9" w:rsidRPr="004B1FE9" w:rsidRDefault="004B1FE9" w:rsidP="004B1FE9">
            <w:pPr>
              <w:spacing w:after="120"/>
              <w:ind w:left="288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</w:pPr>
            <w:r w:rsidRPr="004B1FE9"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  <w:t> </w:t>
            </w:r>
          </w:p>
          <w:p w14:paraId="409ED305" w14:textId="77777777" w:rsidR="004B1FE9" w:rsidRPr="004B1FE9" w:rsidRDefault="004B1FE9" w:rsidP="004B1FE9">
            <w:pPr>
              <w:numPr>
                <w:ilvl w:val="0"/>
                <w:numId w:val="5"/>
              </w:numPr>
              <w:spacing w:after="120"/>
              <w:textAlignment w:val="center"/>
              <w:rPr>
                <w:rFonts w:ascii="Calibri" w:eastAsia="Times New Roman" w:hAnsi="Calibri" w:cs="Calibri"/>
                <w:lang w:val="en-GB" w:eastAsia="da-DK"/>
              </w:rPr>
            </w:pPr>
            <w:r w:rsidRPr="004B1FE9"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  <w:t>M</w:t>
            </w:r>
            <w:r w:rsidRPr="004B1FE9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da-DK"/>
              </w:rPr>
              <w:t>SSB_index_intra</w:t>
            </w:r>
            <w:r w:rsidRPr="004B1FE9"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  <w:t xml:space="preserve"> to apply agreements from inter-frequency SSB index identification time</w:t>
            </w:r>
          </w:p>
          <w:p w14:paraId="242F00C4" w14:textId="72D2346A" w:rsidR="004B1FE9" w:rsidRDefault="004B1FE9" w:rsidP="00AF53C8">
            <w:pPr>
              <w:spacing w:after="120"/>
              <w:textAlignment w:val="center"/>
              <w:rPr>
                <w:lang w:val="en-GB" w:eastAsia="zh-CN"/>
              </w:rPr>
            </w:pPr>
          </w:p>
        </w:tc>
      </w:tr>
    </w:tbl>
    <w:p w14:paraId="1BFDAF49" w14:textId="598804C4" w:rsidR="00B64ADF" w:rsidRDefault="00B64ADF" w:rsidP="00C00C68">
      <w:pPr>
        <w:rPr>
          <w:lang w:val="en-GB" w:eastAsia="zh-CN"/>
        </w:rPr>
      </w:pPr>
    </w:p>
    <w:p w14:paraId="5597F57A" w14:textId="043338E6" w:rsidR="00AB275B" w:rsidRPr="00D352A9" w:rsidRDefault="00D352A9" w:rsidP="00C00C68">
      <w:pPr>
        <w:rPr>
          <w:b/>
          <w:bCs/>
          <w:u w:val="single"/>
          <w:lang w:val="en-GB" w:eastAsia="zh-CN"/>
        </w:rPr>
      </w:pPr>
      <w:r w:rsidRPr="00D352A9">
        <w:rPr>
          <w:b/>
          <w:bCs/>
          <w:u w:val="single"/>
          <w:lang w:val="en-GB" w:eastAsia="zh-CN"/>
        </w:rPr>
        <w:t>Cell detection</w:t>
      </w:r>
    </w:p>
    <w:p w14:paraId="65FBBCF4" w14:textId="7E79B2C5" w:rsidR="0059406D" w:rsidRDefault="00816C6A" w:rsidP="00C00C68">
      <w:pPr>
        <w:rPr>
          <w:lang w:val="en-GB" w:eastAsia="zh-CN"/>
        </w:rPr>
      </w:pPr>
      <w:r>
        <w:rPr>
          <w:lang w:val="en-GB" w:eastAsia="zh-CN"/>
        </w:rPr>
        <w:t>Considering the agreements in RAN4 #103, our view is that</w:t>
      </w:r>
      <w:r w:rsidR="00AB275B">
        <w:rPr>
          <w:lang w:val="en-GB" w:eastAsia="zh-CN"/>
        </w:rPr>
        <w:t xml:space="preserve"> they could be implemented in the same tables current in the specification for FR2-1, but with the introduction of a scaling factor </w:t>
      </w:r>
      <w:r w:rsidR="00D352A9">
        <w:rPr>
          <w:lang w:val="en-GB" w:eastAsia="zh-CN"/>
        </w:rPr>
        <w:t xml:space="preserve">KFR, to </w:t>
      </w:r>
      <w:r w:rsidR="009010A7">
        <w:rPr>
          <w:lang w:val="en-GB" w:eastAsia="zh-CN"/>
        </w:rPr>
        <w:t xml:space="preserve">relax the </w:t>
      </w:r>
      <w:r w:rsidR="00041FD1">
        <w:rPr>
          <w:lang w:val="en-GB" w:eastAsia="zh-CN"/>
        </w:rPr>
        <w:t>cell detection delay requirements for SCS equal to 480 kHz or 960 kHz.</w:t>
      </w:r>
    </w:p>
    <w:p w14:paraId="28EA48C0" w14:textId="0024860C" w:rsidR="004A3ACA" w:rsidRPr="004A3ACA" w:rsidRDefault="007E264B" w:rsidP="00041FD1">
      <w:pPr>
        <w:pStyle w:val="RAN4proposal"/>
        <w:rPr>
          <w:lang w:eastAsia="zh-CN"/>
        </w:rPr>
      </w:pPr>
      <w:r>
        <w:rPr>
          <w:lang w:eastAsia="zh-CN"/>
        </w:rPr>
        <w:t xml:space="preserve">Introduce the factor </w:t>
      </w:r>
      <w:r w:rsidR="00B8338B" w:rsidRPr="00EB4B15">
        <w:t>K</w:t>
      </w:r>
      <w:r w:rsidR="00B8338B" w:rsidRPr="00EB4B15">
        <w:rPr>
          <w:vertAlign w:val="subscript"/>
        </w:rPr>
        <w:t>FR</w:t>
      </w:r>
      <w:r w:rsidR="00B8338B">
        <w:rPr>
          <w:lang w:eastAsia="zh-CN"/>
        </w:rPr>
        <w:t xml:space="preserve"> </w:t>
      </w:r>
      <w:r>
        <w:rPr>
          <w:lang w:eastAsia="zh-CN"/>
        </w:rPr>
        <w:t xml:space="preserve">to account for the </w:t>
      </w:r>
      <w:r w:rsidR="00155293">
        <w:rPr>
          <w:lang w:eastAsia="zh-CN"/>
        </w:rPr>
        <w:t xml:space="preserve">cell-detection </w:t>
      </w:r>
      <w:r w:rsidR="00B55433">
        <w:rPr>
          <w:lang w:eastAsia="zh-CN"/>
        </w:rPr>
        <w:t>relaxation agreed in RAN4 #103</w:t>
      </w:r>
      <w:r w:rsidR="00EB4B15">
        <w:rPr>
          <w:lang w:eastAsia="zh-CN"/>
        </w:rPr>
        <w:t>, where:</w:t>
      </w:r>
      <w:r w:rsidR="00B55433">
        <w:rPr>
          <w:lang w:eastAsia="zh-CN"/>
        </w:rPr>
        <w:t xml:space="preserve"> </w:t>
      </w:r>
      <w:r w:rsidR="004A3ACA" w:rsidRPr="00EB4B15">
        <w:t>For FR2-1, K</w:t>
      </w:r>
      <w:r w:rsidR="004A3ACA" w:rsidRPr="00EB4B15">
        <w:rPr>
          <w:vertAlign w:val="subscript"/>
        </w:rPr>
        <w:t>FR</w:t>
      </w:r>
      <w:r w:rsidR="004A3ACA" w:rsidRPr="00EB4B15">
        <w:t xml:space="preserve"> = 1. For FR2-2: K</w:t>
      </w:r>
      <w:r w:rsidR="004A3ACA" w:rsidRPr="00EB4B15">
        <w:rPr>
          <w:vertAlign w:val="subscript"/>
        </w:rPr>
        <w:t>FR</w:t>
      </w:r>
      <w:r w:rsidR="004A3ACA" w:rsidRPr="00EB4B15">
        <w:t xml:space="preserve"> =  1 if the SCS of the SSB of the cell being detected is 120 kHz, K</w:t>
      </w:r>
      <w:r w:rsidR="004A3ACA" w:rsidRPr="00EB4B15">
        <w:rPr>
          <w:vertAlign w:val="subscript"/>
        </w:rPr>
        <w:t>FR</w:t>
      </w:r>
      <w:r w:rsidR="004A3ACA" w:rsidRPr="00EB4B15">
        <w:t xml:space="preserve"> = 2 if the SCS of the SSB of the cell being detected is 480 kHz, and K</w:t>
      </w:r>
      <w:r w:rsidR="004A3ACA" w:rsidRPr="00EB4B15">
        <w:rPr>
          <w:vertAlign w:val="subscript"/>
        </w:rPr>
        <w:t>FR</w:t>
      </w:r>
      <w:r w:rsidR="004A3ACA" w:rsidRPr="00EB4B15">
        <w:t xml:space="preserve"> = 3 if the SCS of the SSB of the cell being detected is 960 kHz.</w:t>
      </w:r>
    </w:p>
    <w:p w14:paraId="3CEFAEB6" w14:textId="344F5230" w:rsidR="00041FD1" w:rsidRPr="009E21A4" w:rsidRDefault="009E21A4" w:rsidP="009E21A4">
      <w:pPr>
        <w:rPr>
          <w:lang w:val="en-GB" w:eastAsia="zh-CN"/>
        </w:rPr>
      </w:pPr>
      <w:r w:rsidRPr="009E21A4">
        <w:rPr>
          <w:lang w:val="en-GB" w:eastAsia="zh-CN"/>
        </w:rPr>
        <w:t xml:space="preserve">One example of the implementation of proposal 1 in the specification is: </w:t>
      </w:r>
    </w:p>
    <w:p w14:paraId="74AF5AD2" w14:textId="77777777" w:rsidR="005771B3" w:rsidRPr="009C5807" w:rsidRDefault="005771B3" w:rsidP="005771B3">
      <w:pPr>
        <w:pStyle w:val="TH"/>
      </w:pPr>
      <w:r w:rsidRPr="009C5807">
        <w:t>Table 9.2.5.1-2: Time period for PSS/SSS detection,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771B3" w:rsidRPr="009C5807" w14:paraId="0FC097DC" w14:textId="77777777" w:rsidTr="00D60FFD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C1F68" w14:textId="77777777" w:rsidR="005771B3" w:rsidRPr="009C5807" w:rsidRDefault="005771B3" w:rsidP="00D60FFD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D88A9" w14:textId="77777777" w:rsidR="005771B3" w:rsidRPr="009C5807" w:rsidRDefault="005771B3" w:rsidP="00D60FFD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PSS/SSS_sync_intra</w:t>
            </w:r>
          </w:p>
        </w:tc>
      </w:tr>
      <w:tr w:rsidR="005771B3" w:rsidRPr="009C5807" w14:paraId="5D69FCDE" w14:textId="77777777" w:rsidTr="00D60FFD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E8BF1" w14:textId="77777777" w:rsidR="005771B3" w:rsidRPr="009C5807" w:rsidRDefault="005771B3" w:rsidP="00D60FFD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B7F27" w14:textId="1583D7F2" w:rsidR="005771B3" w:rsidRPr="009C5807" w:rsidRDefault="005771B3" w:rsidP="00D60FFD">
            <w:pPr>
              <w:pStyle w:val="TAC"/>
            </w:pPr>
            <w:r w:rsidRPr="009C5807">
              <w:t>max(600ms, ceil(</w:t>
            </w:r>
            <w:r w:rsidR="00E26AFC" w:rsidRPr="00E26AFC">
              <w:rPr>
                <w:color w:val="FF0000"/>
              </w:rPr>
              <w:t>K</w:t>
            </w:r>
            <w:r w:rsidR="00E26AFC" w:rsidRPr="00E26AFC">
              <w:rPr>
                <w:color w:val="FF0000"/>
                <w:vertAlign w:val="subscript"/>
              </w:rPr>
              <w:t>FR</w:t>
            </w:r>
            <w:r w:rsidR="00E26AFC">
              <w:t xml:space="preserve"> </w:t>
            </w:r>
            <w:r w:rsidRPr="009C5807">
              <w:t>x M</w:t>
            </w:r>
            <w:r w:rsidRPr="009C5807">
              <w:rPr>
                <w:vertAlign w:val="subscript"/>
              </w:rPr>
              <w:t>pss/sss_sync_w/o_gaps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 </w:t>
            </w:r>
            <w:r w:rsidRPr="009C5807">
              <w:t>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771B3" w:rsidRPr="009C5807" w14:paraId="492B0A67" w14:textId="77777777" w:rsidTr="00D60FFD">
        <w:trPr>
          <w:trHeight w:val="24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BAAC" w14:textId="77777777" w:rsidR="005771B3" w:rsidRPr="009C5807" w:rsidRDefault="005771B3" w:rsidP="00D60FFD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43325" w14:textId="575E7CD4" w:rsidR="005771B3" w:rsidRPr="009C5807" w:rsidRDefault="005771B3" w:rsidP="00D60FFD">
            <w:pPr>
              <w:pStyle w:val="TAC"/>
              <w:rPr>
                <w:b/>
              </w:rPr>
            </w:pPr>
            <w:r w:rsidRPr="009C5807">
              <w:t>max(600ms, ceil(</w:t>
            </w:r>
            <w:r w:rsidR="00E1440B" w:rsidRPr="00E26AFC">
              <w:rPr>
                <w:color w:val="FF0000"/>
              </w:rPr>
              <w:t>K</w:t>
            </w:r>
            <w:r w:rsidR="00E1440B" w:rsidRPr="00E26AFC">
              <w:rPr>
                <w:color w:val="FF0000"/>
                <w:vertAlign w:val="subscript"/>
              </w:rPr>
              <w:t>FR</w:t>
            </w:r>
            <w:r w:rsidR="00E1440B">
              <w:t xml:space="preserve"> </w:t>
            </w:r>
            <w:r w:rsidRPr="009C5807">
              <w:t>x 1.5 x M</w:t>
            </w:r>
            <w:r w:rsidRPr="009C5807">
              <w:rPr>
                <w:vertAlign w:val="subscript"/>
              </w:rPr>
              <w:t>pss/sss_sync_w/o_gaps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max(SMTC period,DRX cycle))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771B3" w:rsidRPr="009C5807" w14:paraId="0810746A" w14:textId="77777777" w:rsidTr="00D60FFD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AE3EB" w14:textId="77777777" w:rsidR="005771B3" w:rsidRPr="009C5807" w:rsidRDefault="005771B3" w:rsidP="00D60FFD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6152" w14:textId="78812601" w:rsidR="005771B3" w:rsidRPr="009C5807" w:rsidRDefault="005771B3" w:rsidP="00D60FFD">
            <w:pPr>
              <w:pStyle w:val="TAC"/>
              <w:rPr>
                <w:b/>
              </w:rPr>
            </w:pPr>
            <w:r w:rsidRPr="009C5807">
              <w:t>ceil(</w:t>
            </w:r>
            <w:r w:rsidR="00E1440B" w:rsidRPr="00E26AFC">
              <w:rPr>
                <w:color w:val="FF0000"/>
              </w:rPr>
              <w:t>K</w:t>
            </w:r>
            <w:r w:rsidR="00E1440B" w:rsidRPr="00E26AFC">
              <w:rPr>
                <w:color w:val="FF0000"/>
                <w:vertAlign w:val="subscript"/>
              </w:rPr>
              <w:t>FR</w:t>
            </w:r>
            <w:r w:rsidR="00E1440B">
              <w:t xml:space="preserve"> </w:t>
            </w:r>
            <w:r w:rsidRPr="009C5807">
              <w:t>x M</w:t>
            </w:r>
            <w:r w:rsidRPr="009C5807">
              <w:rPr>
                <w:vertAlign w:val="subscript"/>
              </w:rPr>
              <w:t>pss/sss_sync_w/o_gaps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) 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DRX cycle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771B3" w:rsidRPr="009C5807" w14:paraId="37C37B6B" w14:textId="77777777" w:rsidTr="00D60FFD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C836" w14:textId="77777777" w:rsidR="005771B3" w:rsidRDefault="005771B3" w:rsidP="00D60FFD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7A4EB004" w14:textId="52E02CD6" w:rsidR="00B70555" w:rsidRPr="0015752A" w:rsidRDefault="0015752A" w:rsidP="00B7325E">
            <w:pPr>
              <w:pStyle w:val="TAN"/>
              <w:rPr>
                <w:iCs/>
              </w:rPr>
            </w:pPr>
            <w:r w:rsidRPr="00B7325E">
              <w:rPr>
                <w:color w:val="FF0000"/>
              </w:rPr>
              <w:t xml:space="preserve">NOTE 2: </w:t>
            </w:r>
            <w:r w:rsidR="004A5961" w:rsidRPr="00B7325E">
              <w:rPr>
                <w:color w:val="FF0000"/>
              </w:rPr>
              <w:t>K</w:t>
            </w:r>
            <w:r w:rsidR="004A5961" w:rsidRPr="007B4A34">
              <w:rPr>
                <w:color w:val="FF0000"/>
                <w:vertAlign w:val="subscript"/>
              </w:rPr>
              <w:t>FR</w:t>
            </w:r>
            <w:r w:rsidR="004A5961" w:rsidRPr="00B7325E">
              <w:rPr>
                <w:color w:val="FF0000"/>
              </w:rPr>
              <w:t xml:space="preserve"> </w:t>
            </w:r>
            <w:r w:rsidR="00DA56CD" w:rsidRPr="00B7325E">
              <w:rPr>
                <w:color w:val="FF0000"/>
              </w:rPr>
              <w:t>is a scaling factor depending on the frequency range</w:t>
            </w:r>
            <w:r w:rsidR="00C86041" w:rsidRPr="00B7325E">
              <w:rPr>
                <w:color w:val="FF0000"/>
              </w:rPr>
              <w:t xml:space="preserve"> and SSB SCS</w:t>
            </w:r>
            <w:r w:rsidR="00DA56CD" w:rsidRPr="00B7325E">
              <w:rPr>
                <w:color w:val="FF0000"/>
              </w:rPr>
              <w:t xml:space="preserve">. For </w:t>
            </w:r>
            <w:r w:rsidR="00B70555" w:rsidRPr="00B7325E">
              <w:rPr>
                <w:color w:val="FF0000"/>
              </w:rPr>
              <w:t xml:space="preserve">FR2-1, </w:t>
            </w:r>
            <w:r w:rsidR="004A5961" w:rsidRPr="00B7325E">
              <w:rPr>
                <w:color w:val="FF0000"/>
              </w:rPr>
              <w:t>K</w:t>
            </w:r>
            <w:r w:rsidR="004A5961" w:rsidRPr="007B4A34">
              <w:rPr>
                <w:color w:val="FF0000"/>
                <w:vertAlign w:val="subscript"/>
              </w:rPr>
              <w:t>FR</w:t>
            </w:r>
            <w:r w:rsidR="004A5961" w:rsidRPr="00B7325E">
              <w:rPr>
                <w:color w:val="FF0000"/>
              </w:rPr>
              <w:t xml:space="preserve"> </w:t>
            </w:r>
            <w:r w:rsidR="00B70555" w:rsidRPr="00B7325E">
              <w:rPr>
                <w:color w:val="FF0000"/>
              </w:rPr>
              <w:t xml:space="preserve">= 1. For </w:t>
            </w:r>
            <w:r w:rsidR="006633FF" w:rsidRPr="00B7325E">
              <w:rPr>
                <w:color w:val="FF0000"/>
              </w:rPr>
              <w:t>FR2-2</w:t>
            </w:r>
            <w:r w:rsidR="00551A1A" w:rsidRPr="00B7325E">
              <w:rPr>
                <w:color w:val="FF0000"/>
              </w:rPr>
              <w:t>:</w:t>
            </w:r>
            <w:r w:rsidR="006633FF" w:rsidRPr="00B7325E">
              <w:rPr>
                <w:color w:val="FF0000"/>
              </w:rPr>
              <w:t xml:space="preserve"> </w:t>
            </w:r>
            <w:r w:rsidR="00551A1A" w:rsidRPr="00B7325E">
              <w:rPr>
                <w:color w:val="FF0000"/>
              </w:rPr>
              <w:t xml:space="preserve">KFR =  1 </w:t>
            </w:r>
            <w:r w:rsidR="00F56C3E" w:rsidRPr="00B7325E">
              <w:rPr>
                <w:color w:val="FF0000"/>
              </w:rPr>
              <w:t xml:space="preserve">if the SCS of the SSB of the cell being detected is </w:t>
            </w:r>
            <w:r w:rsidR="00551A1A" w:rsidRPr="00B7325E">
              <w:rPr>
                <w:color w:val="FF0000"/>
              </w:rPr>
              <w:t xml:space="preserve">120 kHz, </w:t>
            </w:r>
            <w:r w:rsidR="004A5961" w:rsidRPr="00B7325E">
              <w:rPr>
                <w:color w:val="FF0000"/>
              </w:rPr>
              <w:t>K</w:t>
            </w:r>
            <w:r w:rsidR="004A5961" w:rsidRPr="007B4A34">
              <w:rPr>
                <w:color w:val="FF0000"/>
                <w:vertAlign w:val="subscript"/>
              </w:rPr>
              <w:t>FR</w:t>
            </w:r>
            <w:r w:rsidR="004A5961" w:rsidRPr="00B7325E">
              <w:rPr>
                <w:color w:val="FF0000"/>
              </w:rPr>
              <w:t xml:space="preserve"> </w:t>
            </w:r>
            <w:r w:rsidR="006633FF" w:rsidRPr="00B7325E">
              <w:rPr>
                <w:color w:val="FF0000"/>
              </w:rPr>
              <w:t xml:space="preserve">= 2 if the SCS of the SSB of the cell being detected is 480 kHz, and </w:t>
            </w:r>
            <w:r w:rsidR="004A5961" w:rsidRPr="00B7325E">
              <w:rPr>
                <w:color w:val="FF0000"/>
              </w:rPr>
              <w:t>K</w:t>
            </w:r>
            <w:r w:rsidR="004A5961" w:rsidRPr="007B4A34">
              <w:rPr>
                <w:color w:val="FF0000"/>
                <w:vertAlign w:val="subscript"/>
              </w:rPr>
              <w:t>FR</w:t>
            </w:r>
            <w:r w:rsidR="004A5961" w:rsidRPr="00B7325E">
              <w:rPr>
                <w:color w:val="FF0000"/>
              </w:rPr>
              <w:t xml:space="preserve"> </w:t>
            </w:r>
            <w:r w:rsidR="006633FF" w:rsidRPr="00B7325E">
              <w:rPr>
                <w:color w:val="FF0000"/>
              </w:rPr>
              <w:t>= 3 if the SCS of the SSB of the cell being detected is 960 kHz.</w:t>
            </w:r>
          </w:p>
        </w:tc>
      </w:tr>
    </w:tbl>
    <w:p w14:paraId="217227EB" w14:textId="77777777" w:rsidR="0059406D" w:rsidRPr="005771B3" w:rsidRDefault="0059406D" w:rsidP="00C00C68">
      <w:pPr>
        <w:rPr>
          <w:lang w:eastAsia="zh-CN"/>
        </w:rPr>
      </w:pPr>
    </w:p>
    <w:p w14:paraId="255770C5" w14:textId="77777777" w:rsidR="00742D83" w:rsidRDefault="00742D83" w:rsidP="0002102E">
      <w:pPr>
        <w:pStyle w:val="RAN4proposal"/>
        <w:numPr>
          <w:ilvl w:val="0"/>
          <w:numId w:val="0"/>
        </w:numPr>
        <w:ind w:left="2024"/>
        <w:rPr>
          <w:lang w:eastAsia="zh-CN"/>
        </w:rPr>
      </w:pPr>
    </w:p>
    <w:p w14:paraId="388277E7" w14:textId="57CEECAD" w:rsidR="001017B1" w:rsidRDefault="001017B1" w:rsidP="001017B1">
      <w:pPr>
        <w:pStyle w:val="RAN4H1"/>
        <w:ind w:left="1134" w:hanging="1134"/>
      </w:pPr>
      <w:bookmarkStart w:id="3" w:name="_Toc64909510"/>
      <w:r w:rsidRPr="00C520FB">
        <w:t>Conclusion</w:t>
      </w:r>
      <w:bookmarkEnd w:id="3"/>
    </w:p>
    <w:p w14:paraId="74353ECC" w14:textId="4B7FAB61" w:rsidR="003B2E5A" w:rsidRDefault="003B2E5A" w:rsidP="003B2E5A">
      <w:pPr>
        <w:rPr>
          <w:lang w:val="en-GB"/>
        </w:rPr>
      </w:pPr>
      <w:r>
        <w:rPr>
          <w:lang w:val="en-GB"/>
        </w:rPr>
        <w:t>In this paper, we present Nokia’s view</w:t>
      </w:r>
      <w:r w:rsidR="00B042D1">
        <w:rPr>
          <w:lang w:val="en-GB"/>
        </w:rPr>
        <w:t xml:space="preserve"> on how to implement the cell detection relaxation agreed in the last RAN4 meeting.</w:t>
      </w:r>
    </w:p>
    <w:p w14:paraId="296574A8" w14:textId="77777777" w:rsidR="00B042D1" w:rsidRPr="004A3ACA" w:rsidRDefault="00B042D1" w:rsidP="00B042D1">
      <w:pPr>
        <w:pStyle w:val="RAN4proposal"/>
        <w:rPr>
          <w:lang w:eastAsia="zh-CN"/>
        </w:rPr>
      </w:pPr>
      <w:r>
        <w:rPr>
          <w:lang w:eastAsia="zh-CN"/>
        </w:rPr>
        <w:t xml:space="preserve">Introduce the factor </w:t>
      </w:r>
      <w:r w:rsidRPr="00EB4B15">
        <w:t>K</w:t>
      </w:r>
      <w:r w:rsidRPr="00EB4B15">
        <w:rPr>
          <w:vertAlign w:val="subscript"/>
        </w:rPr>
        <w:t>FR</w:t>
      </w:r>
      <w:r>
        <w:rPr>
          <w:lang w:eastAsia="zh-CN"/>
        </w:rPr>
        <w:t xml:space="preserve"> to account for the cell-detection relaxation agreed in RAN4 #103, where: </w:t>
      </w:r>
      <w:r w:rsidRPr="00EB4B15">
        <w:t>For FR2-1, K</w:t>
      </w:r>
      <w:r w:rsidRPr="00EB4B15">
        <w:rPr>
          <w:vertAlign w:val="subscript"/>
        </w:rPr>
        <w:t>FR</w:t>
      </w:r>
      <w:r w:rsidRPr="00EB4B15">
        <w:t xml:space="preserve"> = 1. For FR2-2: K</w:t>
      </w:r>
      <w:r w:rsidRPr="00EB4B15">
        <w:rPr>
          <w:vertAlign w:val="subscript"/>
        </w:rPr>
        <w:t>FR</w:t>
      </w:r>
      <w:r w:rsidRPr="00EB4B15">
        <w:t xml:space="preserve"> =  1 if the SCS of the SSB of the cell being detected is 120 kHz, K</w:t>
      </w:r>
      <w:r w:rsidRPr="00EB4B15">
        <w:rPr>
          <w:vertAlign w:val="subscript"/>
        </w:rPr>
        <w:t>FR</w:t>
      </w:r>
      <w:r w:rsidRPr="00EB4B15">
        <w:t xml:space="preserve"> = 2 if the SCS of the SSB of the cell being detected is 480 kHz, and K</w:t>
      </w:r>
      <w:r w:rsidRPr="00EB4B15">
        <w:rPr>
          <w:vertAlign w:val="subscript"/>
        </w:rPr>
        <w:t>FR</w:t>
      </w:r>
      <w:r w:rsidRPr="00EB4B15">
        <w:t xml:space="preserve"> = 3 if the SCS of the SSB of the cell being detected is 960 kHz.</w:t>
      </w:r>
    </w:p>
    <w:p w14:paraId="34391FC6" w14:textId="77777777" w:rsidR="00B042D1" w:rsidRPr="009E21A4" w:rsidRDefault="00B042D1" w:rsidP="00B042D1">
      <w:pPr>
        <w:rPr>
          <w:lang w:val="en-GB" w:eastAsia="zh-CN"/>
        </w:rPr>
      </w:pPr>
      <w:r w:rsidRPr="009E21A4">
        <w:rPr>
          <w:lang w:val="en-GB" w:eastAsia="zh-CN"/>
        </w:rPr>
        <w:t xml:space="preserve">One example of the implementation of proposal 1 in the specification is: </w:t>
      </w:r>
    </w:p>
    <w:p w14:paraId="59A959BC" w14:textId="77777777" w:rsidR="00426446" w:rsidRPr="009C5807" w:rsidRDefault="00426446" w:rsidP="00426446">
      <w:pPr>
        <w:pStyle w:val="TH"/>
      </w:pPr>
      <w:r w:rsidRPr="009C5807">
        <w:lastRenderedPageBreak/>
        <w:t>Table 9.2.5.1-2: Time period for PSS/SSS detection,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426446" w:rsidRPr="009C5807" w14:paraId="2A6BBF2B" w14:textId="77777777" w:rsidTr="000E46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457D7" w14:textId="77777777" w:rsidR="00426446" w:rsidRPr="009C5807" w:rsidRDefault="00426446" w:rsidP="000E4601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AA513" w14:textId="77777777" w:rsidR="00426446" w:rsidRPr="009C5807" w:rsidRDefault="00426446" w:rsidP="000E4601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PSS/SSS_sync_intra</w:t>
            </w:r>
          </w:p>
        </w:tc>
      </w:tr>
      <w:tr w:rsidR="00426446" w:rsidRPr="009C5807" w14:paraId="56E88886" w14:textId="77777777" w:rsidTr="000E46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925E" w14:textId="77777777" w:rsidR="00426446" w:rsidRPr="009C5807" w:rsidRDefault="00426446" w:rsidP="000E4601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8C70A" w14:textId="77777777" w:rsidR="00426446" w:rsidRPr="009C5807" w:rsidRDefault="00426446" w:rsidP="000E4601">
            <w:pPr>
              <w:pStyle w:val="TAC"/>
            </w:pPr>
            <w:r w:rsidRPr="009C5807">
              <w:t>max(600ms, ceil(</w:t>
            </w:r>
            <w:r w:rsidRPr="00E26AFC">
              <w:rPr>
                <w:color w:val="FF0000"/>
              </w:rPr>
              <w:t>K</w:t>
            </w:r>
            <w:r w:rsidRPr="00E26AFC">
              <w:rPr>
                <w:color w:val="FF0000"/>
                <w:vertAlign w:val="subscript"/>
              </w:rPr>
              <w:t>FR</w:t>
            </w:r>
            <w:r>
              <w:t xml:space="preserve"> </w:t>
            </w:r>
            <w:r w:rsidRPr="009C5807">
              <w:t>x M</w:t>
            </w:r>
            <w:r w:rsidRPr="009C5807">
              <w:rPr>
                <w:vertAlign w:val="subscript"/>
              </w:rPr>
              <w:t>pss/sss_sync_w/o_gaps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 </w:t>
            </w:r>
            <w:r w:rsidRPr="009C5807">
              <w:t>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426446" w:rsidRPr="009C5807" w14:paraId="75321AC3" w14:textId="77777777" w:rsidTr="000E4601">
        <w:trPr>
          <w:trHeight w:val="24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A6EDF" w14:textId="77777777" w:rsidR="00426446" w:rsidRPr="009C5807" w:rsidRDefault="00426446" w:rsidP="000E4601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33F5" w14:textId="77777777" w:rsidR="00426446" w:rsidRPr="009C5807" w:rsidRDefault="00426446" w:rsidP="000E4601">
            <w:pPr>
              <w:pStyle w:val="TAC"/>
              <w:rPr>
                <w:b/>
              </w:rPr>
            </w:pPr>
            <w:r w:rsidRPr="009C5807">
              <w:t>max(600ms, ceil(</w:t>
            </w:r>
            <w:r w:rsidRPr="00E26AFC">
              <w:rPr>
                <w:color w:val="FF0000"/>
              </w:rPr>
              <w:t>K</w:t>
            </w:r>
            <w:r w:rsidRPr="00E26AFC">
              <w:rPr>
                <w:color w:val="FF0000"/>
                <w:vertAlign w:val="subscript"/>
              </w:rPr>
              <w:t>FR</w:t>
            </w:r>
            <w:r>
              <w:t xml:space="preserve"> </w:t>
            </w:r>
            <w:r w:rsidRPr="009C5807">
              <w:t>x 1.5 x M</w:t>
            </w:r>
            <w:r w:rsidRPr="009C5807">
              <w:rPr>
                <w:vertAlign w:val="subscript"/>
              </w:rPr>
              <w:t>pss/sss_sync_w/o_gaps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max(SMTC period,DRX cycle))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426446" w:rsidRPr="009C5807" w14:paraId="0A738A9A" w14:textId="77777777" w:rsidTr="000E46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9A619" w14:textId="77777777" w:rsidR="00426446" w:rsidRPr="009C5807" w:rsidRDefault="00426446" w:rsidP="000E4601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DF48" w14:textId="77777777" w:rsidR="00426446" w:rsidRPr="009C5807" w:rsidRDefault="00426446" w:rsidP="000E4601">
            <w:pPr>
              <w:pStyle w:val="TAC"/>
              <w:rPr>
                <w:b/>
              </w:rPr>
            </w:pPr>
            <w:r w:rsidRPr="009C5807">
              <w:t>ceil(</w:t>
            </w:r>
            <w:r w:rsidRPr="00E26AFC">
              <w:rPr>
                <w:color w:val="FF0000"/>
              </w:rPr>
              <w:t>K</w:t>
            </w:r>
            <w:r w:rsidRPr="00E26AFC">
              <w:rPr>
                <w:color w:val="FF0000"/>
                <w:vertAlign w:val="subscript"/>
              </w:rPr>
              <w:t>FR</w:t>
            </w:r>
            <w:r>
              <w:t xml:space="preserve"> </w:t>
            </w:r>
            <w:r w:rsidRPr="009C5807">
              <w:t>x M</w:t>
            </w:r>
            <w:r w:rsidRPr="009C5807">
              <w:rPr>
                <w:vertAlign w:val="subscript"/>
              </w:rPr>
              <w:t>pss/sss_sync_w/o_gaps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) 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DRX cycle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426446" w:rsidRPr="009C5807" w14:paraId="1B18F9BC" w14:textId="77777777" w:rsidTr="000E4601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8E754" w14:textId="77777777" w:rsidR="00426446" w:rsidRDefault="00426446" w:rsidP="000E4601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3DEF2987" w14:textId="77777777" w:rsidR="00426446" w:rsidRPr="0015752A" w:rsidRDefault="00426446" w:rsidP="000E4601">
            <w:pPr>
              <w:pStyle w:val="TAN"/>
              <w:rPr>
                <w:iCs/>
              </w:rPr>
            </w:pPr>
            <w:r w:rsidRPr="00B7325E">
              <w:rPr>
                <w:color w:val="FF0000"/>
              </w:rPr>
              <w:t>NOTE 2: K</w:t>
            </w:r>
            <w:r w:rsidRPr="007B4A34">
              <w:rPr>
                <w:color w:val="FF0000"/>
                <w:vertAlign w:val="subscript"/>
              </w:rPr>
              <w:t>FR</w:t>
            </w:r>
            <w:r w:rsidRPr="00B7325E">
              <w:rPr>
                <w:color w:val="FF0000"/>
              </w:rPr>
              <w:t xml:space="preserve"> is a scaling factor depending on the frequency range and SSB SCS. For FR2-1, K</w:t>
            </w:r>
            <w:r w:rsidRPr="007B4A34">
              <w:rPr>
                <w:color w:val="FF0000"/>
                <w:vertAlign w:val="subscript"/>
              </w:rPr>
              <w:t>FR</w:t>
            </w:r>
            <w:r w:rsidRPr="00B7325E">
              <w:rPr>
                <w:color w:val="FF0000"/>
              </w:rPr>
              <w:t xml:space="preserve"> = 1. For FR2-2: KFR =  1 if the SCS of the SSB of the cell being detected is 120 kHz, K</w:t>
            </w:r>
            <w:r w:rsidRPr="007B4A34">
              <w:rPr>
                <w:color w:val="FF0000"/>
                <w:vertAlign w:val="subscript"/>
              </w:rPr>
              <w:t>FR</w:t>
            </w:r>
            <w:r w:rsidRPr="00B7325E">
              <w:rPr>
                <w:color w:val="FF0000"/>
              </w:rPr>
              <w:t xml:space="preserve"> = 2 if the SCS of the SSB of the cell being detected is 480 kHz, and K</w:t>
            </w:r>
            <w:r w:rsidRPr="007B4A34">
              <w:rPr>
                <w:color w:val="FF0000"/>
                <w:vertAlign w:val="subscript"/>
              </w:rPr>
              <w:t>FR</w:t>
            </w:r>
            <w:r w:rsidRPr="00B7325E">
              <w:rPr>
                <w:color w:val="FF0000"/>
              </w:rPr>
              <w:t xml:space="preserve"> = 3 if the SCS of the SSB of the cell being detected is 960 kHz.</w:t>
            </w:r>
          </w:p>
        </w:tc>
      </w:tr>
    </w:tbl>
    <w:p w14:paraId="0673F407" w14:textId="77777777" w:rsidR="00B042D1" w:rsidRPr="00B042D1" w:rsidRDefault="00B042D1" w:rsidP="003B2E5A"/>
    <w:p w14:paraId="5096D166" w14:textId="5E276CB2" w:rsidR="001017B1" w:rsidRDefault="001017B1" w:rsidP="001017B1">
      <w:pPr>
        <w:pStyle w:val="RAN4H1"/>
        <w:ind w:left="1134" w:hanging="1134"/>
      </w:pPr>
      <w:r w:rsidRPr="00C520FB">
        <w:t>References</w:t>
      </w:r>
    </w:p>
    <w:p w14:paraId="710FB8CD" w14:textId="77777777" w:rsidR="00B64ADF" w:rsidRPr="00D42205" w:rsidRDefault="00B64ADF" w:rsidP="00AF3C34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4" w:name="_Ref106183414"/>
      <w:r>
        <w:rPr>
          <w:rFonts w:ascii="Calibri" w:hAnsi="Calibri" w:cs="Calibri"/>
          <w:lang w:val="en-US"/>
        </w:rPr>
        <w:t>R4-2210590, WF on NR extension to 71 GHz RRM requirements (Part 1), Qualcomm</w:t>
      </w:r>
      <w:bookmarkEnd w:id="4"/>
    </w:p>
    <w:p w14:paraId="7BD68DED" w14:textId="77777777" w:rsidR="00B64ADF" w:rsidRPr="00B64ADF" w:rsidRDefault="00B64ADF" w:rsidP="00B64ADF">
      <w:pPr>
        <w:rPr>
          <w:lang w:val="en-GB"/>
        </w:rPr>
      </w:pPr>
    </w:p>
    <w:p w14:paraId="4C63A027" w14:textId="77777777" w:rsidR="00B64ADF" w:rsidRPr="00B64ADF" w:rsidRDefault="00B64ADF" w:rsidP="00B64ADF">
      <w:pPr>
        <w:rPr>
          <w:lang w:val="en-GB"/>
        </w:rPr>
      </w:pPr>
    </w:p>
    <w:sectPr w:rsidR="00B64ADF" w:rsidRPr="00B64ADF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6461C" w14:textId="77777777" w:rsidR="00CB108B" w:rsidRDefault="00CB108B" w:rsidP="00AA4134">
      <w:pPr>
        <w:spacing w:after="0" w:line="240" w:lineRule="auto"/>
      </w:pPr>
      <w:r>
        <w:separator/>
      </w:r>
    </w:p>
  </w:endnote>
  <w:endnote w:type="continuationSeparator" w:id="0">
    <w:p w14:paraId="2EABA743" w14:textId="77777777" w:rsidR="00CB108B" w:rsidRDefault="00CB108B" w:rsidP="00AA4134">
      <w:pPr>
        <w:spacing w:after="0" w:line="240" w:lineRule="auto"/>
      </w:pPr>
      <w:r>
        <w:continuationSeparator/>
      </w:r>
    </w:p>
  </w:endnote>
  <w:endnote w:type="continuationNotice" w:id="1">
    <w:p w14:paraId="4C1D799F" w14:textId="77777777" w:rsidR="00CB108B" w:rsidRDefault="00CB108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A112C" w14:textId="77777777" w:rsidR="00CB108B" w:rsidRDefault="00CB108B" w:rsidP="00AA4134">
      <w:pPr>
        <w:spacing w:after="0" w:line="240" w:lineRule="auto"/>
      </w:pPr>
      <w:r>
        <w:separator/>
      </w:r>
    </w:p>
  </w:footnote>
  <w:footnote w:type="continuationSeparator" w:id="0">
    <w:p w14:paraId="5C7358F7" w14:textId="77777777" w:rsidR="00CB108B" w:rsidRDefault="00CB108B" w:rsidP="00AA4134">
      <w:pPr>
        <w:spacing w:after="0" w:line="240" w:lineRule="auto"/>
      </w:pPr>
      <w:r>
        <w:continuationSeparator/>
      </w:r>
    </w:p>
  </w:footnote>
  <w:footnote w:type="continuationNotice" w:id="1">
    <w:p w14:paraId="4D0E4BC0" w14:textId="77777777" w:rsidR="00CB108B" w:rsidRDefault="00CB108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0275F7"/>
    <w:multiLevelType w:val="hybridMultilevel"/>
    <w:tmpl w:val="937C65BE"/>
    <w:lvl w:ilvl="0" w:tplc="0406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" w15:restartNumberingAfterBreak="0">
    <w:nsid w:val="33591994"/>
    <w:multiLevelType w:val="multilevel"/>
    <w:tmpl w:val="FA24D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3BE5011"/>
    <w:multiLevelType w:val="hybridMultilevel"/>
    <w:tmpl w:val="DA16246A"/>
    <w:lvl w:ilvl="0" w:tplc="0406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4" w15:restartNumberingAfterBreak="0">
    <w:nsid w:val="3C931674"/>
    <w:multiLevelType w:val="multilevel"/>
    <w:tmpl w:val="0DB67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CDB4D28"/>
    <w:multiLevelType w:val="hybridMultilevel"/>
    <w:tmpl w:val="9810371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502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10538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6008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64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1440"/>
      </w:pPr>
      <w:rPr>
        <w:rFonts w:hint="default"/>
      </w:r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7"/>
  </w:num>
  <w:num w:numId="5">
    <w:abstractNumId w:val="2"/>
  </w:num>
  <w:num w:numId="6">
    <w:abstractNumId w:val="5"/>
  </w:num>
  <w:num w:numId="7">
    <w:abstractNumId w:val="1"/>
  </w:num>
  <w:num w:numId="8">
    <w:abstractNumId w:val="3"/>
  </w:num>
  <w:num w:numId="9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bordersDoNotSurroundHeader/>
  <w:bordersDoNotSurroundFooter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A8F"/>
    <w:rsid w:val="000003C6"/>
    <w:rsid w:val="0000048B"/>
    <w:rsid w:val="00000C22"/>
    <w:rsid w:val="0000117C"/>
    <w:rsid w:val="0000147A"/>
    <w:rsid w:val="00002327"/>
    <w:rsid w:val="00002850"/>
    <w:rsid w:val="00002CAF"/>
    <w:rsid w:val="000034D4"/>
    <w:rsid w:val="00003D1A"/>
    <w:rsid w:val="0000485F"/>
    <w:rsid w:val="000049FF"/>
    <w:rsid w:val="000054A9"/>
    <w:rsid w:val="00006CBA"/>
    <w:rsid w:val="00007271"/>
    <w:rsid w:val="00010D80"/>
    <w:rsid w:val="00011024"/>
    <w:rsid w:val="000111D2"/>
    <w:rsid w:val="00011E88"/>
    <w:rsid w:val="0001287A"/>
    <w:rsid w:val="00013A6A"/>
    <w:rsid w:val="0001642F"/>
    <w:rsid w:val="000174C9"/>
    <w:rsid w:val="00020007"/>
    <w:rsid w:val="0002102E"/>
    <w:rsid w:val="000227B3"/>
    <w:rsid w:val="000246F4"/>
    <w:rsid w:val="00025361"/>
    <w:rsid w:val="00027F62"/>
    <w:rsid w:val="00030AAB"/>
    <w:rsid w:val="00030DE3"/>
    <w:rsid w:val="0003120F"/>
    <w:rsid w:val="000334A3"/>
    <w:rsid w:val="00033BDD"/>
    <w:rsid w:val="000341A7"/>
    <w:rsid w:val="0003661A"/>
    <w:rsid w:val="00036705"/>
    <w:rsid w:val="00036F39"/>
    <w:rsid w:val="00037310"/>
    <w:rsid w:val="00037BAC"/>
    <w:rsid w:val="00040940"/>
    <w:rsid w:val="00040C1A"/>
    <w:rsid w:val="00041FD1"/>
    <w:rsid w:val="00042C55"/>
    <w:rsid w:val="00042EC1"/>
    <w:rsid w:val="00045324"/>
    <w:rsid w:val="00046530"/>
    <w:rsid w:val="00046551"/>
    <w:rsid w:val="00046F87"/>
    <w:rsid w:val="00047A3E"/>
    <w:rsid w:val="000523B4"/>
    <w:rsid w:val="00052CD6"/>
    <w:rsid w:val="00053F67"/>
    <w:rsid w:val="000544DE"/>
    <w:rsid w:val="00055453"/>
    <w:rsid w:val="00056C06"/>
    <w:rsid w:val="00057060"/>
    <w:rsid w:val="0006083D"/>
    <w:rsid w:val="00061428"/>
    <w:rsid w:val="000624A0"/>
    <w:rsid w:val="00064541"/>
    <w:rsid w:val="00065112"/>
    <w:rsid w:val="000654F3"/>
    <w:rsid w:val="00065E62"/>
    <w:rsid w:val="00067CC1"/>
    <w:rsid w:val="0007149F"/>
    <w:rsid w:val="00073D7F"/>
    <w:rsid w:val="000744D3"/>
    <w:rsid w:val="00074BBF"/>
    <w:rsid w:val="0007572A"/>
    <w:rsid w:val="00075861"/>
    <w:rsid w:val="00077694"/>
    <w:rsid w:val="000808C9"/>
    <w:rsid w:val="000829D8"/>
    <w:rsid w:val="00082DBA"/>
    <w:rsid w:val="000837A0"/>
    <w:rsid w:val="000839DB"/>
    <w:rsid w:val="000852B3"/>
    <w:rsid w:val="00085DD5"/>
    <w:rsid w:val="00086453"/>
    <w:rsid w:val="000865E1"/>
    <w:rsid w:val="0008711E"/>
    <w:rsid w:val="000878A5"/>
    <w:rsid w:val="00092025"/>
    <w:rsid w:val="000942A8"/>
    <w:rsid w:val="00096AD3"/>
    <w:rsid w:val="00097BC1"/>
    <w:rsid w:val="000A0FA6"/>
    <w:rsid w:val="000A118E"/>
    <w:rsid w:val="000A1F9D"/>
    <w:rsid w:val="000A1FE8"/>
    <w:rsid w:val="000A266E"/>
    <w:rsid w:val="000A2F0E"/>
    <w:rsid w:val="000A43F6"/>
    <w:rsid w:val="000A4598"/>
    <w:rsid w:val="000A4639"/>
    <w:rsid w:val="000A5463"/>
    <w:rsid w:val="000A588C"/>
    <w:rsid w:val="000A64D6"/>
    <w:rsid w:val="000A6E94"/>
    <w:rsid w:val="000A761B"/>
    <w:rsid w:val="000B050A"/>
    <w:rsid w:val="000B09F1"/>
    <w:rsid w:val="000B0F16"/>
    <w:rsid w:val="000B2E84"/>
    <w:rsid w:val="000B527B"/>
    <w:rsid w:val="000B539A"/>
    <w:rsid w:val="000B74EB"/>
    <w:rsid w:val="000B7608"/>
    <w:rsid w:val="000C1151"/>
    <w:rsid w:val="000C1472"/>
    <w:rsid w:val="000C15C0"/>
    <w:rsid w:val="000C19BF"/>
    <w:rsid w:val="000C2305"/>
    <w:rsid w:val="000C33FE"/>
    <w:rsid w:val="000C3E3E"/>
    <w:rsid w:val="000C491B"/>
    <w:rsid w:val="000C599B"/>
    <w:rsid w:val="000C659A"/>
    <w:rsid w:val="000D053C"/>
    <w:rsid w:val="000D231F"/>
    <w:rsid w:val="000D2327"/>
    <w:rsid w:val="000D3226"/>
    <w:rsid w:val="000D3FCB"/>
    <w:rsid w:val="000D4090"/>
    <w:rsid w:val="000D52A3"/>
    <w:rsid w:val="000D53A5"/>
    <w:rsid w:val="000D79BD"/>
    <w:rsid w:val="000D7F2C"/>
    <w:rsid w:val="000E01D9"/>
    <w:rsid w:val="000E14CA"/>
    <w:rsid w:val="000E1F6D"/>
    <w:rsid w:val="000E53EB"/>
    <w:rsid w:val="000E5B08"/>
    <w:rsid w:val="000E6CA5"/>
    <w:rsid w:val="000E7379"/>
    <w:rsid w:val="000E7CBC"/>
    <w:rsid w:val="000F10B6"/>
    <w:rsid w:val="000F1CC8"/>
    <w:rsid w:val="000F1ECC"/>
    <w:rsid w:val="000F4057"/>
    <w:rsid w:val="000F4308"/>
    <w:rsid w:val="000F4BA7"/>
    <w:rsid w:val="000F53D2"/>
    <w:rsid w:val="00100016"/>
    <w:rsid w:val="001017B1"/>
    <w:rsid w:val="00101B4A"/>
    <w:rsid w:val="001027C7"/>
    <w:rsid w:val="00102FD7"/>
    <w:rsid w:val="0010326B"/>
    <w:rsid w:val="0010339F"/>
    <w:rsid w:val="001037FC"/>
    <w:rsid w:val="001039E4"/>
    <w:rsid w:val="00103FDF"/>
    <w:rsid w:val="001041C6"/>
    <w:rsid w:val="001053F3"/>
    <w:rsid w:val="0010556B"/>
    <w:rsid w:val="00105EA2"/>
    <w:rsid w:val="00106E6E"/>
    <w:rsid w:val="00107230"/>
    <w:rsid w:val="00107331"/>
    <w:rsid w:val="00110A42"/>
    <w:rsid w:val="00112FA5"/>
    <w:rsid w:val="001133ED"/>
    <w:rsid w:val="0011341A"/>
    <w:rsid w:val="001137FE"/>
    <w:rsid w:val="001146CC"/>
    <w:rsid w:val="001152C0"/>
    <w:rsid w:val="0011536A"/>
    <w:rsid w:val="00115524"/>
    <w:rsid w:val="00115C60"/>
    <w:rsid w:val="001169C3"/>
    <w:rsid w:val="00121561"/>
    <w:rsid w:val="00122AA1"/>
    <w:rsid w:val="001238E8"/>
    <w:rsid w:val="00124432"/>
    <w:rsid w:val="00124C42"/>
    <w:rsid w:val="0012519E"/>
    <w:rsid w:val="00125E13"/>
    <w:rsid w:val="00127520"/>
    <w:rsid w:val="00127A5F"/>
    <w:rsid w:val="00127BE8"/>
    <w:rsid w:val="0013015C"/>
    <w:rsid w:val="001305F3"/>
    <w:rsid w:val="00130B4A"/>
    <w:rsid w:val="00131873"/>
    <w:rsid w:val="00131B30"/>
    <w:rsid w:val="00131E4D"/>
    <w:rsid w:val="00132DDE"/>
    <w:rsid w:val="00134006"/>
    <w:rsid w:val="0013769F"/>
    <w:rsid w:val="00137740"/>
    <w:rsid w:val="00137EBF"/>
    <w:rsid w:val="00140B4D"/>
    <w:rsid w:val="001419E0"/>
    <w:rsid w:val="0014255D"/>
    <w:rsid w:val="00143A67"/>
    <w:rsid w:val="00144AF8"/>
    <w:rsid w:val="0014790A"/>
    <w:rsid w:val="00147D44"/>
    <w:rsid w:val="00150126"/>
    <w:rsid w:val="00151123"/>
    <w:rsid w:val="00151ED5"/>
    <w:rsid w:val="00151FC1"/>
    <w:rsid w:val="00153711"/>
    <w:rsid w:val="00154781"/>
    <w:rsid w:val="00155293"/>
    <w:rsid w:val="001556EC"/>
    <w:rsid w:val="0015752A"/>
    <w:rsid w:val="00157D98"/>
    <w:rsid w:val="00161CE9"/>
    <w:rsid w:val="00162B8C"/>
    <w:rsid w:val="00165051"/>
    <w:rsid w:val="001653AF"/>
    <w:rsid w:val="0016624D"/>
    <w:rsid w:val="001679FF"/>
    <w:rsid w:val="00171512"/>
    <w:rsid w:val="00171924"/>
    <w:rsid w:val="00172FE7"/>
    <w:rsid w:val="00175954"/>
    <w:rsid w:val="0017597D"/>
    <w:rsid w:val="0018094A"/>
    <w:rsid w:val="00180B63"/>
    <w:rsid w:val="0018201A"/>
    <w:rsid w:val="00182DA3"/>
    <w:rsid w:val="00183C5E"/>
    <w:rsid w:val="00184DC3"/>
    <w:rsid w:val="001851AD"/>
    <w:rsid w:val="0018557D"/>
    <w:rsid w:val="0018637D"/>
    <w:rsid w:val="0019076C"/>
    <w:rsid w:val="001921B2"/>
    <w:rsid w:val="0019221D"/>
    <w:rsid w:val="001936D2"/>
    <w:rsid w:val="00194C47"/>
    <w:rsid w:val="00196317"/>
    <w:rsid w:val="001A04F0"/>
    <w:rsid w:val="001A1AB5"/>
    <w:rsid w:val="001A1ED1"/>
    <w:rsid w:val="001A285C"/>
    <w:rsid w:val="001A31CA"/>
    <w:rsid w:val="001A46A5"/>
    <w:rsid w:val="001A7A73"/>
    <w:rsid w:val="001B0938"/>
    <w:rsid w:val="001B0D8F"/>
    <w:rsid w:val="001B1E67"/>
    <w:rsid w:val="001B3B4D"/>
    <w:rsid w:val="001B3C2F"/>
    <w:rsid w:val="001B44EA"/>
    <w:rsid w:val="001B4943"/>
    <w:rsid w:val="001B4E89"/>
    <w:rsid w:val="001B569F"/>
    <w:rsid w:val="001B590D"/>
    <w:rsid w:val="001B65BE"/>
    <w:rsid w:val="001C061D"/>
    <w:rsid w:val="001C0B60"/>
    <w:rsid w:val="001C2CCC"/>
    <w:rsid w:val="001C341D"/>
    <w:rsid w:val="001C359E"/>
    <w:rsid w:val="001C4F41"/>
    <w:rsid w:val="001C5C76"/>
    <w:rsid w:val="001C7936"/>
    <w:rsid w:val="001D2B07"/>
    <w:rsid w:val="001D4BF7"/>
    <w:rsid w:val="001D4DC9"/>
    <w:rsid w:val="001D63F2"/>
    <w:rsid w:val="001D76EE"/>
    <w:rsid w:val="001E0EC7"/>
    <w:rsid w:val="001E1D1D"/>
    <w:rsid w:val="001E2039"/>
    <w:rsid w:val="001E2AE7"/>
    <w:rsid w:val="001E53CF"/>
    <w:rsid w:val="001E59A4"/>
    <w:rsid w:val="001E5B70"/>
    <w:rsid w:val="001E640A"/>
    <w:rsid w:val="001F0714"/>
    <w:rsid w:val="001F0797"/>
    <w:rsid w:val="001F3E9B"/>
    <w:rsid w:val="001F4140"/>
    <w:rsid w:val="001F4D96"/>
    <w:rsid w:val="001F5781"/>
    <w:rsid w:val="001F6ACA"/>
    <w:rsid w:val="001F7084"/>
    <w:rsid w:val="001F7D22"/>
    <w:rsid w:val="00201161"/>
    <w:rsid w:val="0020254C"/>
    <w:rsid w:val="0020266C"/>
    <w:rsid w:val="002042D3"/>
    <w:rsid w:val="002044B6"/>
    <w:rsid w:val="002067B2"/>
    <w:rsid w:val="0020730B"/>
    <w:rsid w:val="00207B01"/>
    <w:rsid w:val="00207B68"/>
    <w:rsid w:val="002104EC"/>
    <w:rsid w:val="0021097A"/>
    <w:rsid w:val="0021233B"/>
    <w:rsid w:val="00212890"/>
    <w:rsid w:val="002128C1"/>
    <w:rsid w:val="00212971"/>
    <w:rsid w:val="00212E72"/>
    <w:rsid w:val="0021407C"/>
    <w:rsid w:val="002147AE"/>
    <w:rsid w:val="00214C40"/>
    <w:rsid w:val="00214EEC"/>
    <w:rsid w:val="00215FA1"/>
    <w:rsid w:val="00216322"/>
    <w:rsid w:val="00216A3B"/>
    <w:rsid w:val="00217568"/>
    <w:rsid w:val="00220722"/>
    <w:rsid w:val="00221B8B"/>
    <w:rsid w:val="00223FDB"/>
    <w:rsid w:val="00224BA4"/>
    <w:rsid w:val="00225962"/>
    <w:rsid w:val="0022598E"/>
    <w:rsid w:val="002260A8"/>
    <w:rsid w:val="00226A98"/>
    <w:rsid w:val="0023025B"/>
    <w:rsid w:val="00231332"/>
    <w:rsid w:val="0023576D"/>
    <w:rsid w:val="002365E3"/>
    <w:rsid w:val="00236DD9"/>
    <w:rsid w:val="0023751D"/>
    <w:rsid w:val="002376AA"/>
    <w:rsid w:val="00237F05"/>
    <w:rsid w:val="0024047A"/>
    <w:rsid w:val="00241101"/>
    <w:rsid w:val="002428B5"/>
    <w:rsid w:val="00242A4D"/>
    <w:rsid w:val="002433FB"/>
    <w:rsid w:val="00243E9C"/>
    <w:rsid w:val="00246B55"/>
    <w:rsid w:val="00247551"/>
    <w:rsid w:val="002475E1"/>
    <w:rsid w:val="00247859"/>
    <w:rsid w:val="00247F32"/>
    <w:rsid w:val="002516FE"/>
    <w:rsid w:val="00254075"/>
    <w:rsid w:val="00254BCD"/>
    <w:rsid w:val="00255358"/>
    <w:rsid w:val="00257176"/>
    <w:rsid w:val="0026053C"/>
    <w:rsid w:val="00260ED3"/>
    <w:rsid w:val="00261991"/>
    <w:rsid w:val="00261B1D"/>
    <w:rsid w:val="00262D0A"/>
    <w:rsid w:val="00265118"/>
    <w:rsid w:val="002677E0"/>
    <w:rsid w:val="00270077"/>
    <w:rsid w:val="00273854"/>
    <w:rsid w:val="002746C4"/>
    <w:rsid w:val="002759D1"/>
    <w:rsid w:val="002760F9"/>
    <w:rsid w:val="00276690"/>
    <w:rsid w:val="00276B46"/>
    <w:rsid w:val="00281CE3"/>
    <w:rsid w:val="00282CA1"/>
    <w:rsid w:val="00282CEF"/>
    <w:rsid w:val="00283356"/>
    <w:rsid w:val="0028388F"/>
    <w:rsid w:val="00284410"/>
    <w:rsid w:val="00284B3C"/>
    <w:rsid w:val="00284E88"/>
    <w:rsid w:val="00285FEE"/>
    <w:rsid w:val="00286DFA"/>
    <w:rsid w:val="00287C3E"/>
    <w:rsid w:val="002903CF"/>
    <w:rsid w:val="002921C5"/>
    <w:rsid w:val="00292288"/>
    <w:rsid w:val="00293B50"/>
    <w:rsid w:val="00293E82"/>
    <w:rsid w:val="0029659B"/>
    <w:rsid w:val="002A1725"/>
    <w:rsid w:val="002A2DAC"/>
    <w:rsid w:val="002A2F77"/>
    <w:rsid w:val="002A3220"/>
    <w:rsid w:val="002A4AC0"/>
    <w:rsid w:val="002A4E90"/>
    <w:rsid w:val="002A6A03"/>
    <w:rsid w:val="002A7173"/>
    <w:rsid w:val="002A731E"/>
    <w:rsid w:val="002A7AB5"/>
    <w:rsid w:val="002B1CEF"/>
    <w:rsid w:val="002B1DDA"/>
    <w:rsid w:val="002B29C3"/>
    <w:rsid w:val="002B536F"/>
    <w:rsid w:val="002B6202"/>
    <w:rsid w:val="002C1256"/>
    <w:rsid w:val="002C2531"/>
    <w:rsid w:val="002C3372"/>
    <w:rsid w:val="002C3592"/>
    <w:rsid w:val="002C5FD8"/>
    <w:rsid w:val="002C6284"/>
    <w:rsid w:val="002D0E04"/>
    <w:rsid w:val="002D14F9"/>
    <w:rsid w:val="002D4453"/>
    <w:rsid w:val="002D7B92"/>
    <w:rsid w:val="002E13AE"/>
    <w:rsid w:val="002E18EF"/>
    <w:rsid w:val="002E3CF4"/>
    <w:rsid w:val="002E42CC"/>
    <w:rsid w:val="002E5309"/>
    <w:rsid w:val="002E764F"/>
    <w:rsid w:val="002F076F"/>
    <w:rsid w:val="002F212A"/>
    <w:rsid w:val="002F47C4"/>
    <w:rsid w:val="002F5D9C"/>
    <w:rsid w:val="002F6011"/>
    <w:rsid w:val="002F7761"/>
    <w:rsid w:val="002F77D4"/>
    <w:rsid w:val="00300180"/>
    <w:rsid w:val="003014E6"/>
    <w:rsid w:val="00301EB3"/>
    <w:rsid w:val="00302A8B"/>
    <w:rsid w:val="00302CF3"/>
    <w:rsid w:val="00302D68"/>
    <w:rsid w:val="003042A6"/>
    <w:rsid w:val="003043EE"/>
    <w:rsid w:val="00304A50"/>
    <w:rsid w:val="00305383"/>
    <w:rsid w:val="00305BD0"/>
    <w:rsid w:val="00307213"/>
    <w:rsid w:val="00310105"/>
    <w:rsid w:val="003101F6"/>
    <w:rsid w:val="00312CE1"/>
    <w:rsid w:val="00312D10"/>
    <w:rsid w:val="00313015"/>
    <w:rsid w:val="00313984"/>
    <w:rsid w:val="00314BAE"/>
    <w:rsid w:val="003169DF"/>
    <w:rsid w:val="0032046E"/>
    <w:rsid w:val="003217AD"/>
    <w:rsid w:val="00321969"/>
    <w:rsid w:val="0032242E"/>
    <w:rsid w:val="00322513"/>
    <w:rsid w:val="003235E2"/>
    <w:rsid w:val="0032599A"/>
    <w:rsid w:val="003259C3"/>
    <w:rsid w:val="00326A0F"/>
    <w:rsid w:val="0032777F"/>
    <w:rsid w:val="00327E6C"/>
    <w:rsid w:val="003309E7"/>
    <w:rsid w:val="0033103D"/>
    <w:rsid w:val="00331073"/>
    <w:rsid w:val="00333C93"/>
    <w:rsid w:val="00333E42"/>
    <w:rsid w:val="003340F0"/>
    <w:rsid w:val="0033454D"/>
    <w:rsid w:val="00334E9A"/>
    <w:rsid w:val="00336C62"/>
    <w:rsid w:val="0033789D"/>
    <w:rsid w:val="003407F9"/>
    <w:rsid w:val="00343790"/>
    <w:rsid w:val="00345A35"/>
    <w:rsid w:val="00346CC1"/>
    <w:rsid w:val="00347C36"/>
    <w:rsid w:val="003516C7"/>
    <w:rsid w:val="00351754"/>
    <w:rsid w:val="00351968"/>
    <w:rsid w:val="00352246"/>
    <w:rsid w:val="00353E04"/>
    <w:rsid w:val="00354806"/>
    <w:rsid w:val="003552F0"/>
    <w:rsid w:val="003555B9"/>
    <w:rsid w:val="003566E5"/>
    <w:rsid w:val="00357CA1"/>
    <w:rsid w:val="00360DF4"/>
    <w:rsid w:val="003621CB"/>
    <w:rsid w:val="00363881"/>
    <w:rsid w:val="003639AF"/>
    <w:rsid w:val="003673FB"/>
    <w:rsid w:val="00370799"/>
    <w:rsid w:val="00370E7C"/>
    <w:rsid w:val="00371E43"/>
    <w:rsid w:val="00371FDF"/>
    <w:rsid w:val="0037241D"/>
    <w:rsid w:val="003725F4"/>
    <w:rsid w:val="0037538A"/>
    <w:rsid w:val="00375FAA"/>
    <w:rsid w:val="00376174"/>
    <w:rsid w:val="003815C0"/>
    <w:rsid w:val="003817CD"/>
    <w:rsid w:val="00383449"/>
    <w:rsid w:val="0038361E"/>
    <w:rsid w:val="00384D0A"/>
    <w:rsid w:val="003864C1"/>
    <w:rsid w:val="00387403"/>
    <w:rsid w:val="00387871"/>
    <w:rsid w:val="0039307F"/>
    <w:rsid w:val="00393718"/>
    <w:rsid w:val="003946CB"/>
    <w:rsid w:val="00395712"/>
    <w:rsid w:val="003967A2"/>
    <w:rsid w:val="00396DDB"/>
    <w:rsid w:val="00396F34"/>
    <w:rsid w:val="003A0CC5"/>
    <w:rsid w:val="003A11C1"/>
    <w:rsid w:val="003A1D3B"/>
    <w:rsid w:val="003A20E5"/>
    <w:rsid w:val="003A5266"/>
    <w:rsid w:val="003A5A9A"/>
    <w:rsid w:val="003A61EC"/>
    <w:rsid w:val="003A61FE"/>
    <w:rsid w:val="003A68DD"/>
    <w:rsid w:val="003A6C44"/>
    <w:rsid w:val="003A6C7C"/>
    <w:rsid w:val="003A72ED"/>
    <w:rsid w:val="003A747E"/>
    <w:rsid w:val="003B04FB"/>
    <w:rsid w:val="003B0B0F"/>
    <w:rsid w:val="003B1EE4"/>
    <w:rsid w:val="003B2E5A"/>
    <w:rsid w:val="003B5507"/>
    <w:rsid w:val="003B5F0F"/>
    <w:rsid w:val="003B6E5C"/>
    <w:rsid w:val="003B7A99"/>
    <w:rsid w:val="003C1018"/>
    <w:rsid w:val="003C1F00"/>
    <w:rsid w:val="003C2D1B"/>
    <w:rsid w:val="003C32CD"/>
    <w:rsid w:val="003C58B7"/>
    <w:rsid w:val="003C5D50"/>
    <w:rsid w:val="003C67FE"/>
    <w:rsid w:val="003C7541"/>
    <w:rsid w:val="003C7AAA"/>
    <w:rsid w:val="003C7E1C"/>
    <w:rsid w:val="003D08F2"/>
    <w:rsid w:val="003D1C3D"/>
    <w:rsid w:val="003D1EA7"/>
    <w:rsid w:val="003D2E1C"/>
    <w:rsid w:val="003D2E6A"/>
    <w:rsid w:val="003D2F05"/>
    <w:rsid w:val="003D40D1"/>
    <w:rsid w:val="003D5B31"/>
    <w:rsid w:val="003D6997"/>
    <w:rsid w:val="003D6C6F"/>
    <w:rsid w:val="003D6EA4"/>
    <w:rsid w:val="003E0C38"/>
    <w:rsid w:val="003E1712"/>
    <w:rsid w:val="003E20B8"/>
    <w:rsid w:val="003E2ACF"/>
    <w:rsid w:val="003E2AF8"/>
    <w:rsid w:val="003E3495"/>
    <w:rsid w:val="003E3AB7"/>
    <w:rsid w:val="003E5BCD"/>
    <w:rsid w:val="003E757B"/>
    <w:rsid w:val="003E7659"/>
    <w:rsid w:val="003F1D9D"/>
    <w:rsid w:val="003F1ECA"/>
    <w:rsid w:val="003F2733"/>
    <w:rsid w:val="003F4BF1"/>
    <w:rsid w:val="003F566C"/>
    <w:rsid w:val="003F598F"/>
    <w:rsid w:val="003F5F74"/>
    <w:rsid w:val="003F6121"/>
    <w:rsid w:val="003F7E4D"/>
    <w:rsid w:val="004002F5"/>
    <w:rsid w:val="00400975"/>
    <w:rsid w:val="00402A27"/>
    <w:rsid w:val="0040402A"/>
    <w:rsid w:val="004046CB"/>
    <w:rsid w:val="00405412"/>
    <w:rsid w:val="00406F1D"/>
    <w:rsid w:val="00406FFE"/>
    <w:rsid w:val="0041124A"/>
    <w:rsid w:val="004117CC"/>
    <w:rsid w:val="004130D2"/>
    <w:rsid w:val="0041495E"/>
    <w:rsid w:val="0041497B"/>
    <w:rsid w:val="00415D48"/>
    <w:rsid w:val="00420031"/>
    <w:rsid w:val="0042027B"/>
    <w:rsid w:val="00420B17"/>
    <w:rsid w:val="00420E20"/>
    <w:rsid w:val="004244AC"/>
    <w:rsid w:val="004244FC"/>
    <w:rsid w:val="00424C40"/>
    <w:rsid w:val="004251C4"/>
    <w:rsid w:val="004253FC"/>
    <w:rsid w:val="00426446"/>
    <w:rsid w:val="00426A58"/>
    <w:rsid w:val="004300E1"/>
    <w:rsid w:val="004300F6"/>
    <w:rsid w:val="00430FD3"/>
    <w:rsid w:val="00432207"/>
    <w:rsid w:val="00432926"/>
    <w:rsid w:val="00434252"/>
    <w:rsid w:val="00436093"/>
    <w:rsid w:val="004362C7"/>
    <w:rsid w:val="004363AA"/>
    <w:rsid w:val="00436606"/>
    <w:rsid w:val="00436A0A"/>
    <w:rsid w:val="00436D3D"/>
    <w:rsid w:val="00436E15"/>
    <w:rsid w:val="004403DA"/>
    <w:rsid w:val="004434FA"/>
    <w:rsid w:val="00444FA1"/>
    <w:rsid w:val="00445B46"/>
    <w:rsid w:val="00446BFF"/>
    <w:rsid w:val="00447F89"/>
    <w:rsid w:val="00452B74"/>
    <w:rsid w:val="00452DEC"/>
    <w:rsid w:val="00453F18"/>
    <w:rsid w:val="00454069"/>
    <w:rsid w:val="0045649C"/>
    <w:rsid w:val="00456A58"/>
    <w:rsid w:val="00457BA1"/>
    <w:rsid w:val="00460026"/>
    <w:rsid w:val="00461F6A"/>
    <w:rsid w:val="004622E2"/>
    <w:rsid w:val="0046251D"/>
    <w:rsid w:val="00462ED4"/>
    <w:rsid w:val="0046356C"/>
    <w:rsid w:val="0046587A"/>
    <w:rsid w:val="00465B43"/>
    <w:rsid w:val="004663C9"/>
    <w:rsid w:val="00466580"/>
    <w:rsid w:val="004679D3"/>
    <w:rsid w:val="00467CC6"/>
    <w:rsid w:val="00467DBD"/>
    <w:rsid w:val="00467F96"/>
    <w:rsid w:val="0047034E"/>
    <w:rsid w:val="00470EFB"/>
    <w:rsid w:val="0047120C"/>
    <w:rsid w:val="0047126B"/>
    <w:rsid w:val="00471302"/>
    <w:rsid w:val="00480798"/>
    <w:rsid w:val="0048278A"/>
    <w:rsid w:val="00482A1D"/>
    <w:rsid w:val="0048307C"/>
    <w:rsid w:val="00485776"/>
    <w:rsid w:val="004858A0"/>
    <w:rsid w:val="00485A96"/>
    <w:rsid w:val="00485B35"/>
    <w:rsid w:val="00486B77"/>
    <w:rsid w:val="004873B8"/>
    <w:rsid w:val="0049199C"/>
    <w:rsid w:val="00492207"/>
    <w:rsid w:val="00493151"/>
    <w:rsid w:val="00493745"/>
    <w:rsid w:val="004949EA"/>
    <w:rsid w:val="0049540A"/>
    <w:rsid w:val="00495B52"/>
    <w:rsid w:val="004A0BB8"/>
    <w:rsid w:val="004A120A"/>
    <w:rsid w:val="004A224A"/>
    <w:rsid w:val="004A241F"/>
    <w:rsid w:val="004A2A37"/>
    <w:rsid w:val="004A3ACA"/>
    <w:rsid w:val="004A4058"/>
    <w:rsid w:val="004A4F03"/>
    <w:rsid w:val="004A5336"/>
    <w:rsid w:val="004A54C0"/>
    <w:rsid w:val="004A5961"/>
    <w:rsid w:val="004A7979"/>
    <w:rsid w:val="004B1280"/>
    <w:rsid w:val="004B1965"/>
    <w:rsid w:val="004B1FE9"/>
    <w:rsid w:val="004B3C83"/>
    <w:rsid w:val="004B4438"/>
    <w:rsid w:val="004B4A91"/>
    <w:rsid w:val="004B4C8D"/>
    <w:rsid w:val="004B5FFA"/>
    <w:rsid w:val="004B6344"/>
    <w:rsid w:val="004B67A8"/>
    <w:rsid w:val="004B6800"/>
    <w:rsid w:val="004B75CD"/>
    <w:rsid w:val="004C0106"/>
    <w:rsid w:val="004C064E"/>
    <w:rsid w:val="004C0D9D"/>
    <w:rsid w:val="004C1EFF"/>
    <w:rsid w:val="004C2594"/>
    <w:rsid w:val="004C29A9"/>
    <w:rsid w:val="004C2BA5"/>
    <w:rsid w:val="004C2DBF"/>
    <w:rsid w:val="004C31D1"/>
    <w:rsid w:val="004C36D1"/>
    <w:rsid w:val="004C3E80"/>
    <w:rsid w:val="004C4188"/>
    <w:rsid w:val="004C5466"/>
    <w:rsid w:val="004C5574"/>
    <w:rsid w:val="004C7772"/>
    <w:rsid w:val="004C7F57"/>
    <w:rsid w:val="004D2C5E"/>
    <w:rsid w:val="004D30AE"/>
    <w:rsid w:val="004D33CC"/>
    <w:rsid w:val="004D5278"/>
    <w:rsid w:val="004D57EB"/>
    <w:rsid w:val="004E0157"/>
    <w:rsid w:val="004E0378"/>
    <w:rsid w:val="004E2D09"/>
    <w:rsid w:val="004E2D42"/>
    <w:rsid w:val="004E3723"/>
    <w:rsid w:val="004E6AAE"/>
    <w:rsid w:val="004E72BB"/>
    <w:rsid w:val="004E7B01"/>
    <w:rsid w:val="004E7E9D"/>
    <w:rsid w:val="004F178F"/>
    <w:rsid w:val="004F1D6F"/>
    <w:rsid w:val="004F2725"/>
    <w:rsid w:val="004F2CA6"/>
    <w:rsid w:val="004F3149"/>
    <w:rsid w:val="004F3C5B"/>
    <w:rsid w:val="004F40BA"/>
    <w:rsid w:val="004F4A26"/>
    <w:rsid w:val="004F55E1"/>
    <w:rsid w:val="004F6277"/>
    <w:rsid w:val="004F6D60"/>
    <w:rsid w:val="004F7473"/>
    <w:rsid w:val="004F7F9C"/>
    <w:rsid w:val="00500277"/>
    <w:rsid w:val="005010C3"/>
    <w:rsid w:val="00501E5F"/>
    <w:rsid w:val="00502FA4"/>
    <w:rsid w:val="0050312E"/>
    <w:rsid w:val="0050333B"/>
    <w:rsid w:val="00504301"/>
    <w:rsid w:val="005052D1"/>
    <w:rsid w:val="005068EF"/>
    <w:rsid w:val="00507103"/>
    <w:rsid w:val="00507B5A"/>
    <w:rsid w:val="005110D6"/>
    <w:rsid w:val="00516DBA"/>
    <w:rsid w:val="005171F1"/>
    <w:rsid w:val="00517296"/>
    <w:rsid w:val="00517AE3"/>
    <w:rsid w:val="00517B6D"/>
    <w:rsid w:val="00517E9D"/>
    <w:rsid w:val="0052121F"/>
    <w:rsid w:val="00521485"/>
    <w:rsid w:val="005226E4"/>
    <w:rsid w:val="005229FD"/>
    <w:rsid w:val="00522A37"/>
    <w:rsid w:val="00523901"/>
    <w:rsid w:val="00523B6F"/>
    <w:rsid w:val="00526459"/>
    <w:rsid w:val="00527189"/>
    <w:rsid w:val="005273AF"/>
    <w:rsid w:val="0053054A"/>
    <w:rsid w:val="00530CFC"/>
    <w:rsid w:val="005317F3"/>
    <w:rsid w:val="005323F6"/>
    <w:rsid w:val="0053273A"/>
    <w:rsid w:val="005332FE"/>
    <w:rsid w:val="00533501"/>
    <w:rsid w:val="00533F6B"/>
    <w:rsid w:val="005362AD"/>
    <w:rsid w:val="00536BFC"/>
    <w:rsid w:val="005431E4"/>
    <w:rsid w:val="0054333B"/>
    <w:rsid w:val="005438F5"/>
    <w:rsid w:val="005439D6"/>
    <w:rsid w:val="00543C83"/>
    <w:rsid w:val="0054557D"/>
    <w:rsid w:val="005467A3"/>
    <w:rsid w:val="0054729A"/>
    <w:rsid w:val="0054763D"/>
    <w:rsid w:val="00547718"/>
    <w:rsid w:val="00550B2D"/>
    <w:rsid w:val="00551A1A"/>
    <w:rsid w:val="00551C8A"/>
    <w:rsid w:val="00551E4A"/>
    <w:rsid w:val="00552778"/>
    <w:rsid w:val="00552B67"/>
    <w:rsid w:val="005533B3"/>
    <w:rsid w:val="005552FD"/>
    <w:rsid w:val="005558F5"/>
    <w:rsid w:val="00556FD9"/>
    <w:rsid w:val="0056101A"/>
    <w:rsid w:val="005620AF"/>
    <w:rsid w:val="00562676"/>
    <w:rsid w:val="00562FDE"/>
    <w:rsid w:val="0056458A"/>
    <w:rsid w:val="005646C2"/>
    <w:rsid w:val="005646F9"/>
    <w:rsid w:val="005647C9"/>
    <w:rsid w:val="0056609C"/>
    <w:rsid w:val="0056703A"/>
    <w:rsid w:val="00567F37"/>
    <w:rsid w:val="00571507"/>
    <w:rsid w:val="00572472"/>
    <w:rsid w:val="00573625"/>
    <w:rsid w:val="005752A1"/>
    <w:rsid w:val="0057531A"/>
    <w:rsid w:val="00575A57"/>
    <w:rsid w:val="00576933"/>
    <w:rsid w:val="00576ECD"/>
    <w:rsid w:val="005771B3"/>
    <w:rsid w:val="00577B51"/>
    <w:rsid w:val="00577D07"/>
    <w:rsid w:val="0058034A"/>
    <w:rsid w:val="005815D0"/>
    <w:rsid w:val="00582BE3"/>
    <w:rsid w:val="005852D0"/>
    <w:rsid w:val="0058609D"/>
    <w:rsid w:val="00586BFF"/>
    <w:rsid w:val="00586E59"/>
    <w:rsid w:val="0058756E"/>
    <w:rsid w:val="00590556"/>
    <w:rsid w:val="005912AC"/>
    <w:rsid w:val="0059145D"/>
    <w:rsid w:val="00592B28"/>
    <w:rsid w:val="00592F0F"/>
    <w:rsid w:val="005932C1"/>
    <w:rsid w:val="0059406D"/>
    <w:rsid w:val="00594803"/>
    <w:rsid w:val="00595253"/>
    <w:rsid w:val="0059684E"/>
    <w:rsid w:val="005971D3"/>
    <w:rsid w:val="005A00C6"/>
    <w:rsid w:val="005A0BCA"/>
    <w:rsid w:val="005A1635"/>
    <w:rsid w:val="005A18E8"/>
    <w:rsid w:val="005A46F9"/>
    <w:rsid w:val="005B0785"/>
    <w:rsid w:val="005B18A7"/>
    <w:rsid w:val="005B448B"/>
    <w:rsid w:val="005B562B"/>
    <w:rsid w:val="005B573D"/>
    <w:rsid w:val="005B5A07"/>
    <w:rsid w:val="005B5DE4"/>
    <w:rsid w:val="005B67DE"/>
    <w:rsid w:val="005B7120"/>
    <w:rsid w:val="005B7392"/>
    <w:rsid w:val="005C0467"/>
    <w:rsid w:val="005C0C16"/>
    <w:rsid w:val="005C161B"/>
    <w:rsid w:val="005C5639"/>
    <w:rsid w:val="005C6762"/>
    <w:rsid w:val="005D0DB7"/>
    <w:rsid w:val="005D1B2D"/>
    <w:rsid w:val="005D2134"/>
    <w:rsid w:val="005D35DD"/>
    <w:rsid w:val="005D432C"/>
    <w:rsid w:val="005D45B1"/>
    <w:rsid w:val="005D48C7"/>
    <w:rsid w:val="005D6054"/>
    <w:rsid w:val="005D6EA9"/>
    <w:rsid w:val="005E03B5"/>
    <w:rsid w:val="005E0AC4"/>
    <w:rsid w:val="005E0BEA"/>
    <w:rsid w:val="005E190D"/>
    <w:rsid w:val="005E1B5F"/>
    <w:rsid w:val="005E1EB1"/>
    <w:rsid w:val="005E21AE"/>
    <w:rsid w:val="005E28C5"/>
    <w:rsid w:val="005E32DC"/>
    <w:rsid w:val="005E3A55"/>
    <w:rsid w:val="005E4FF3"/>
    <w:rsid w:val="005E5114"/>
    <w:rsid w:val="005E5168"/>
    <w:rsid w:val="005E703B"/>
    <w:rsid w:val="005F0DC5"/>
    <w:rsid w:val="005F1CAF"/>
    <w:rsid w:val="005F2AFC"/>
    <w:rsid w:val="005F2E10"/>
    <w:rsid w:val="005F33B3"/>
    <w:rsid w:val="005F3E5A"/>
    <w:rsid w:val="005F43E6"/>
    <w:rsid w:val="005F4B9F"/>
    <w:rsid w:val="005F4D4C"/>
    <w:rsid w:val="005F5245"/>
    <w:rsid w:val="005F61FD"/>
    <w:rsid w:val="00600805"/>
    <w:rsid w:val="006012D2"/>
    <w:rsid w:val="00604042"/>
    <w:rsid w:val="0060562F"/>
    <w:rsid w:val="00605D1A"/>
    <w:rsid w:val="00606C44"/>
    <w:rsid w:val="006070D8"/>
    <w:rsid w:val="00607A79"/>
    <w:rsid w:val="0061515B"/>
    <w:rsid w:val="0061588E"/>
    <w:rsid w:val="00616032"/>
    <w:rsid w:val="00616126"/>
    <w:rsid w:val="00616527"/>
    <w:rsid w:val="00620300"/>
    <w:rsid w:val="0062256E"/>
    <w:rsid w:val="00622F34"/>
    <w:rsid w:val="00624594"/>
    <w:rsid w:val="00624FAA"/>
    <w:rsid w:val="00625F30"/>
    <w:rsid w:val="0063024C"/>
    <w:rsid w:val="006308F6"/>
    <w:rsid w:val="00631CE4"/>
    <w:rsid w:val="00631D26"/>
    <w:rsid w:val="00632054"/>
    <w:rsid w:val="0063440C"/>
    <w:rsid w:val="00634429"/>
    <w:rsid w:val="0063474E"/>
    <w:rsid w:val="0063571A"/>
    <w:rsid w:val="00635802"/>
    <w:rsid w:val="006364B7"/>
    <w:rsid w:val="00636E31"/>
    <w:rsid w:val="00640FDF"/>
    <w:rsid w:val="0064179C"/>
    <w:rsid w:val="006421FA"/>
    <w:rsid w:val="00642394"/>
    <w:rsid w:val="00643C19"/>
    <w:rsid w:val="00645FF4"/>
    <w:rsid w:val="00646CA8"/>
    <w:rsid w:val="00652219"/>
    <w:rsid w:val="0065275B"/>
    <w:rsid w:val="00653678"/>
    <w:rsid w:val="006549FF"/>
    <w:rsid w:val="00654F29"/>
    <w:rsid w:val="006573CE"/>
    <w:rsid w:val="006576B2"/>
    <w:rsid w:val="00660022"/>
    <w:rsid w:val="00660AA7"/>
    <w:rsid w:val="00660AFA"/>
    <w:rsid w:val="00660F8A"/>
    <w:rsid w:val="00661498"/>
    <w:rsid w:val="0066249C"/>
    <w:rsid w:val="006633FF"/>
    <w:rsid w:val="006640C7"/>
    <w:rsid w:val="006660AF"/>
    <w:rsid w:val="00666723"/>
    <w:rsid w:val="006675B6"/>
    <w:rsid w:val="0066771C"/>
    <w:rsid w:val="0066786F"/>
    <w:rsid w:val="006748AE"/>
    <w:rsid w:val="00675168"/>
    <w:rsid w:val="006751ED"/>
    <w:rsid w:val="00675252"/>
    <w:rsid w:val="00675547"/>
    <w:rsid w:val="0068146A"/>
    <w:rsid w:val="006835B3"/>
    <w:rsid w:val="0068478F"/>
    <w:rsid w:val="00685E40"/>
    <w:rsid w:val="00685E64"/>
    <w:rsid w:val="00685FF8"/>
    <w:rsid w:val="00686404"/>
    <w:rsid w:val="00687003"/>
    <w:rsid w:val="00687BD0"/>
    <w:rsid w:val="00687FAD"/>
    <w:rsid w:val="006906C0"/>
    <w:rsid w:val="00691777"/>
    <w:rsid w:val="00691F2D"/>
    <w:rsid w:val="00694348"/>
    <w:rsid w:val="006946A8"/>
    <w:rsid w:val="00696AB6"/>
    <w:rsid w:val="00697D7B"/>
    <w:rsid w:val="006A64E0"/>
    <w:rsid w:val="006A65C1"/>
    <w:rsid w:val="006A7E1C"/>
    <w:rsid w:val="006B0D4F"/>
    <w:rsid w:val="006B11FB"/>
    <w:rsid w:val="006B2504"/>
    <w:rsid w:val="006B4059"/>
    <w:rsid w:val="006B44F3"/>
    <w:rsid w:val="006B4520"/>
    <w:rsid w:val="006B4CCE"/>
    <w:rsid w:val="006B5BE9"/>
    <w:rsid w:val="006B73D5"/>
    <w:rsid w:val="006B765A"/>
    <w:rsid w:val="006C03E5"/>
    <w:rsid w:val="006C0AED"/>
    <w:rsid w:val="006C0D2A"/>
    <w:rsid w:val="006C1619"/>
    <w:rsid w:val="006C1835"/>
    <w:rsid w:val="006C1E3C"/>
    <w:rsid w:val="006C37D6"/>
    <w:rsid w:val="006C47E2"/>
    <w:rsid w:val="006C4D96"/>
    <w:rsid w:val="006C59A2"/>
    <w:rsid w:val="006C728E"/>
    <w:rsid w:val="006C7D4B"/>
    <w:rsid w:val="006C7F27"/>
    <w:rsid w:val="006D078A"/>
    <w:rsid w:val="006D252E"/>
    <w:rsid w:val="006D35BD"/>
    <w:rsid w:val="006D400D"/>
    <w:rsid w:val="006D57C0"/>
    <w:rsid w:val="006D5BF0"/>
    <w:rsid w:val="006D5C9F"/>
    <w:rsid w:val="006D71C9"/>
    <w:rsid w:val="006D7CF2"/>
    <w:rsid w:val="006E0357"/>
    <w:rsid w:val="006E1609"/>
    <w:rsid w:val="006E302F"/>
    <w:rsid w:val="006E3B2F"/>
    <w:rsid w:val="006E3B38"/>
    <w:rsid w:val="006E3F0B"/>
    <w:rsid w:val="006E557C"/>
    <w:rsid w:val="006E5A21"/>
    <w:rsid w:val="006F2338"/>
    <w:rsid w:val="006F28C6"/>
    <w:rsid w:val="006F3BBB"/>
    <w:rsid w:val="006F4C12"/>
    <w:rsid w:val="006F6588"/>
    <w:rsid w:val="006F6FA7"/>
    <w:rsid w:val="006F7242"/>
    <w:rsid w:val="006F733A"/>
    <w:rsid w:val="006F76A2"/>
    <w:rsid w:val="00700D7D"/>
    <w:rsid w:val="007012B5"/>
    <w:rsid w:val="007022F9"/>
    <w:rsid w:val="00702E51"/>
    <w:rsid w:val="007038D9"/>
    <w:rsid w:val="00705EEE"/>
    <w:rsid w:val="00706089"/>
    <w:rsid w:val="00707902"/>
    <w:rsid w:val="007106FA"/>
    <w:rsid w:val="00711F4C"/>
    <w:rsid w:val="0071240A"/>
    <w:rsid w:val="00712EB1"/>
    <w:rsid w:val="00713872"/>
    <w:rsid w:val="00713AB7"/>
    <w:rsid w:val="007158BE"/>
    <w:rsid w:val="00715CA1"/>
    <w:rsid w:val="007163B2"/>
    <w:rsid w:val="007218EF"/>
    <w:rsid w:val="0072348B"/>
    <w:rsid w:val="00725ADD"/>
    <w:rsid w:val="00726887"/>
    <w:rsid w:val="00726C33"/>
    <w:rsid w:val="00731294"/>
    <w:rsid w:val="00733CF3"/>
    <w:rsid w:val="007342BE"/>
    <w:rsid w:val="00734397"/>
    <w:rsid w:val="00734860"/>
    <w:rsid w:val="00734A1C"/>
    <w:rsid w:val="00734D22"/>
    <w:rsid w:val="007350FD"/>
    <w:rsid w:val="00735538"/>
    <w:rsid w:val="00735CA9"/>
    <w:rsid w:val="00736D6A"/>
    <w:rsid w:val="00737C0D"/>
    <w:rsid w:val="00740BB5"/>
    <w:rsid w:val="007413A0"/>
    <w:rsid w:val="00742D83"/>
    <w:rsid w:val="00743996"/>
    <w:rsid w:val="00743CE3"/>
    <w:rsid w:val="0074420B"/>
    <w:rsid w:val="00744650"/>
    <w:rsid w:val="0074564A"/>
    <w:rsid w:val="00746204"/>
    <w:rsid w:val="0074628C"/>
    <w:rsid w:val="007464CF"/>
    <w:rsid w:val="00746617"/>
    <w:rsid w:val="007519C9"/>
    <w:rsid w:val="00751D49"/>
    <w:rsid w:val="00751E7E"/>
    <w:rsid w:val="0075207F"/>
    <w:rsid w:val="0075315F"/>
    <w:rsid w:val="0075368F"/>
    <w:rsid w:val="00753E4D"/>
    <w:rsid w:val="0075457A"/>
    <w:rsid w:val="007547A9"/>
    <w:rsid w:val="00757822"/>
    <w:rsid w:val="007607DC"/>
    <w:rsid w:val="0076121D"/>
    <w:rsid w:val="00761F49"/>
    <w:rsid w:val="007625E7"/>
    <w:rsid w:val="00762B8A"/>
    <w:rsid w:val="007631FE"/>
    <w:rsid w:val="007638BF"/>
    <w:rsid w:val="007639E0"/>
    <w:rsid w:val="007644D3"/>
    <w:rsid w:val="007668EC"/>
    <w:rsid w:val="00770D2E"/>
    <w:rsid w:val="007737C1"/>
    <w:rsid w:val="007741A5"/>
    <w:rsid w:val="00774E20"/>
    <w:rsid w:val="007756DB"/>
    <w:rsid w:val="007774AB"/>
    <w:rsid w:val="00782B30"/>
    <w:rsid w:val="00783045"/>
    <w:rsid w:val="00790982"/>
    <w:rsid w:val="00791EEA"/>
    <w:rsid w:val="00793FD5"/>
    <w:rsid w:val="0079545E"/>
    <w:rsid w:val="00795EDE"/>
    <w:rsid w:val="00796C81"/>
    <w:rsid w:val="00797A40"/>
    <w:rsid w:val="007A112F"/>
    <w:rsid w:val="007A309D"/>
    <w:rsid w:val="007A3F83"/>
    <w:rsid w:val="007A4645"/>
    <w:rsid w:val="007A549E"/>
    <w:rsid w:val="007A5DB1"/>
    <w:rsid w:val="007A6383"/>
    <w:rsid w:val="007A702D"/>
    <w:rsid w:val="007A7990"/>
    <w:rsid w:val="007B11E4"/>
    <w:rsid w:val="007B1213"/>
    <w:rsid w:val="007B22F1"/>
    <w:rsid w:val="007B28FD"/>
    <w:rsid w:val="007B2DDA"/>
    <w:rsid w:val="007B2E93"/>
    <w:rsid w:val="007B30B5"/>
    <w:rsid w:val="007B3ACF"/>
    <w:rsid w:val="007B4A34"/>
    <w:rsid w:val="007B4B08"/>
    <w:rsid w:val="007B4C67"/>
    <w:rsid w:val="007B5E10"/>
    <w:rsid w:val="007B6EAC"/>
    <w:rsid w:val="007B6EF9"/>
    <w:rsid w:val="007B7402"/>
    <w:rsid w:val="007C051A"/>
    <w:rsid w:val="007C19C4"/>
    <w:rsid w:val="007C2B39"/>
    <w:rsid w:val="007C2F08"/>
    <w:rsid w:val="007C32D2"/>
    <w:rsid w:val="007C5A87"/>
    <w:rsid w:val="007C5BE3"/>
    <w:rsid w:val="007C7CCD"/>
    <w:rsid w:val="007D0508"/>
    <w:rsid w:val="007D1E4E"/>
    <w:rsid w:val="007D2AC6"/>
    <w:rsid w:val="007D3712"/>
    <w:rsid w:val="007D3FBE"/>
    <w:rsid w:val="007D532E"/>
    <w:rsid w:val="007D57C3"/>
    <w:rsid w:val="007D6C71"/>
    <w:rsid w:val="007E0335"/>
    <w:rsid w:val="007E0469"/>
    <w:rsid w:val="007E0F9B"/>
    <w:rsid w:val="007E145E"/>
    <w:rsid w:val="007E264B"/>
    <w:rsid w:val="007E2CB7"/>
    <w:rsid w:val="007E3013"/>
    <w:rsid w:val="007E58C7"/>
    <w:rsid w:val="007F0C55"/>
    <w:rsid w:val="007F1256"/>
    <w:rsid w:val="007F1C6C"/>
    <w:rsid w:val="007F29CF"/>
    <w:rsid w:val="007F3C2E"/>
    <w:rsid w:val="007F4032"/>
    <w:rsid w:val="007F46B8"/>
    <w:rsid w:val="007F56BB"/>
    <w:rsid w:val="007F5B8C"/>
    <w:rsid w:val="007F70F0"/>
    <w:rsid w:val="00800964"/>
    <w:rsid w:val="00801ECA"/>
    <w:rsid w:val="00802CD7"/>
    <w:rsid w:val="00803D6D"/>
    <w:rsid w:val="00805387"/>
    <w:rsid w:val="008072D0"/>
    <w:rsid w:val="00810026"/>
    <w:rsid w:val="00810716"/>
    <w:rsid w:val="00811CAF"/>
    <w:rsid w:val="00813404"/>
    <w:rsid w:val="008154B8"/>
    <w:rsid w:val="008160B0"/>
    <w:rsid w:val="00816C6A"/>
    <w:rsid w:val="00817FE5"/>
    <w:rsid w:val="0082021E"/>
    <w:rsid w:val="00821446"/>
    <w:rsid w:val="00821AE2"/>
    <w:rsid w:val="00822403"/>
    <w:rsid w:val="0082249C"/>
    <w:rsid w:val="00823DE3"/>
    <w:rsid w:val="00825BA9"/>
    <w:rsid w:val="00826299"/>
    <w:rsid w:val="008266A6"/>
    <w:rsid w:val="00827759"/>
    <w:rsid w:val="00830922"/>
    <w:rsid w:val="00831130"/>
    <w:rsid w:val="008319AD"/>
    <w:rsid w:val="00832174"/>
    <w:rsid w:val="008322A2"/>
    <w:rsid w:val="00832BD4"/>
    <w:rsid w:val="00833427"/>
    <w:rsid w:val="00833F54"/>
    <w:rsid w:val="008355F3"/>
    <w:rsid w:val="008364F2"/>
    <w:rsid w:val="008367AB"/>
    <w:rsid w:val="0084112A"/>
    <w:rsid w:val="008414D7"/>
    <w:rsid w:val="00843E85"/>
    <w:rsid w:val="008441E3"/>
    <w:rsid w:val="00844464"/>
    <w:rsid w:val="00844B51"/>
    <w:rsid w:val="00844C3D"/>
    <w:rsid w:val="008456CF"/>
    <w:rsid w:val="00847373"/>
    <w:rsid w:val="00847614"/>
    <w:rsid w:val="0084769B"/>
    <w:rsid w:val="00847C22"/>
    <w:rsid w:val="00850585"/>
    <w:rsid w:val="00851DE2"/>
    <w:rsid w:val="008536D1"/>
    <w:rsid w:val="00853D0E"/>
    <w:rsid w:val="00854213"/>
    <w:rsid w:val="00854D35"/>
    <w:rsid w:val="00855FD5"/>
    <w:rsid w:val="00857690"/>
    <w:rsid w:val="00861427"/>
    <w:rsid w:val="00862F90"/>
    <w:rsid w:val="00863A28"/>
    <w:rsid w:val="00863D79"/>
    <w:rsid w:val="0086470B"/>
    <w:rsid w:val="00867845"/>
    <w:rsid w:val="00870F91"/>
    <w:rsid w:val="008712E6"/>
    <w:rsid w:val="00871AD6"/>
    <w:rsid w:val="008725EA"/>
    <w:rsid w:val="00873E8C"/>
    <w:rsid w:val="0087434D"/>
    <w:rsid w:val="008745FB"/>
    <w:rsid w:val="008760A3"/>
    <w:rsid w:val="00876741"/>
    <w:rsid w:val="0087697D"/>
    <w:rsid w:val="00877EB4"/>
    <w:rsid w:val="0088399E"/>
    <w:rsid w:val="00884098"/>
    <w:rsid w:val="00884485"/>
    <w:rsid w:val="00884BC4"/>
    <w:rsid w:val="0088550B"/>
    <w:rsid w:val="00887E9E"/>
    <w:rsid w:val="00890D05"/>
    <w:rsid w:val="00890F52"/>
    <w:rsid w:val="0089135C"/>
    <w:rsid w:val="00895387"/>
    <w:rsid w:val="008960D7"/>
    <w:rsid w:val="008961B4"/>
    <w:rsid w:val="00896EEC"/>
    <w:rsid w:val="008A0837"/>
    <w:rsid w:val="008A0FFE"/>
    <w:rsid w:val="008A1407"/>
    <w:rsid w:val="008A1A73"/>
    <w:rsid w:val="008A290B"/>
    <w:rsid w:val="008A3BB2"/>
    <w:rsid w:val="008A3EED"/>
    <w:rsid w:val="008A4729"/>
    <w:rsid w:val="008A6107"/>
    <w:rsid w:val="008A63BD"/>
    <w:rsid w:val="008A6B94"/>
    <w:rsid w:val="008A7227"/>
    <w:rsid w:val="008B02CC"/>
    <w:rsid w:val="008B02EF"/>
    <w:rsid w:val="008B07CF"/>
    <w:rsid w:val="008B1C8B"/>
    <w:rsid w:val="008B305C"/>
    <w:rsid w:val="008B3450"/>
    <w:rsid w:val="008B36F5"/>
    <w:rsid w:val="008B446D"/>
    <w:rsid w:val="008B5C7D"/>
    <w:rsid w:val="008B6FD7"/>
    <w:rsid w:val="008B776F"/>
    <w:rsid w:val="008C0A4D"/>
    <w:rsid w:val="008C1B4B"/>
    <w:rsid w:val="008C265E"/>
    <w:rsid w:val="008C2745"/>
    <w:rsid w:val="008C37C6"/>
    <w:rsid w:val="008C420B"/>
    <w:rsid w:val="008C61AF"/>
    <w:rsid w:val="008C70C2"/>
    <w:rsid w:val="008C7276"/>
    <w:rsid w:val="008C7884"/>
    <w:rsid w:val="008C7EB8"/>
    <w:rsid w:val="008D1E01"/>
    <w:rsid w:val="008D2ACB"/>
    <w:rsid w:val="008D2AFF"/>
    <w:rsid w:val="008D5214"/>
    <w:rsid w:val="008D649D"/>
    <w:rsid w:val="008D7DB7"/>
    <w:rsid w:val="008E03E3"/>
    <w:rsid w:val="008E0C06"/>
    <w:rsid w:val="008E0F8C"/>
    <w:rsid w:val="008E111E"/>
    <w:rsid w:val="008E13A3"/>
    <w:rsid w:val="008E1FC8"/>
    <w:rsid w:val="008E24D1"/>
    <w:rsid w:val="008E2C01"/>
    <w:rsid w:val="008E452A"/>
    <w:rsid w:val="008E4D0C"/>
    <w:rsid w:val="008E7BF8"/>
    <w:rsid w:val="008F05A7"/>
    <w:rsid w:val="008F424E"/>
    <w:rsid w:val="008F4C13"/>
    <w:rsid w:val="008F6C5D"/>
    <w:rsid w:val="008F719D"/>
    <w:rsid w:val="008F74B3"/>
    <w:rsid w:val="009010A7"/>
    <w:rsid w:val="00901A08"/>
    <w:rsid w:val="00901B26"/>
    <w:rsid w:val="00901C8B"/>
    <w:rsid w:val="00901CA5"/>
    <w:rsid w:val="00902649"/>
    <w:rsid w:val="009039D1"/>
    <w:rsid w:val="00904AC8"/>
    <w:rsid w:val="0090514C"/>
    <w:rsid w:val="00905ECD"/>
    <w:rsid w:val="00905F16"/>
    <w:rsid w:val="00906E4E"/>
    <w:rsid w:val="00907411"/>
    <w:rsid w:val="00907E00"/>
    <w:rsid w:val="00907F01"/>
    <w:rsid w:val="0091088C"/>
    <w:rsid w:val="00911FFC"/>
    <w:rsid w:val="00912E3C"/>
    <w:rsid w:val="009134EF"/>
    <w:rsid w:val="0091422B"/>
    <w:rsid w:val="00915092"/>
    <w:rsid w:val="009164B7"/>
    <w:rsid w:val="00917B9F"/>
    <w:rsid w:val="00920189"/>
    <w:rsid w:val="009203F1"/>
    <w:rsid w:val="009208EC"/>
    <w:rsid w:val="009212CB"/>
    <w:rsid w:val="0092414C"/>
    <w:rsid w:val="00924183"/>
    <w:rsid w:val="009247A6"/>
    <w:rsid w:val="00925E90"/>
    <w:rsid w:val="00926E84"/>
    <w:rsid w:val="00926F9D"/>
    <w:rsid w:val="00926FE3"/>
    <w:rsid w:val="009271D0"/>
    <w:rsid w:val="009271E1"/>
    <w:rsid w:val="00932AB5"/>
    <w:rsid w:val="00934B11"/>
    <w:rsid w:val="009351CA"/>
    <w:rsid w:val="00936EBA"/>
    <w:rsid w:val="00937031"/>
    <w:rsid w:val="00941E95"/>
    <w:rsid w:val="00942327"/>
    <w:rsid w:val="00942B6B"/>
    <w:rsid w:val="00943605"/>
    <w:rsid w:val="00943850"/>
    <w:rsid w:val="00943D93"/>
    <w:rsid w:val="00944F70"/>
    <w:rsid w:val="00946772"/>
    <w:rsid w:val="00947ED3"/>
    <w:rsid w:val="00950030"/>
    <w:rsid w:val="00951172"/>
    <w:rsid w:val="009513ED"/>
    <w:rsid w:val="00951790"/>
    <w:rsid w:val="00951815"/>
    <w:rsid w:val="009518CE"/>
    <w:rsid w:val="0095301D"/>
    <w:rsid w:val="00954F0B"/>
    <w:rsid w:val="00955B41"/>
    <w:rsid w:val="00956DB7"/>
    <w:rsid w:val="00956EB4"/>
    <w:rsid w:val="00960CBD"/>
    <w:rsid w:val="009627CA"/>
    <w:rsid w:val="0096280C"/>
    <w:rsid w:val="00962E3D"/>
    <w:rsid w:val="00963C15"/>
    <w:rsid w:val="00965214"/>
    <w:rsid w:val="009706B8"/>
    <w:rsid w:val="009727D1"/>
    <w:rsid w:val="00973F31"/>
    <w:rsid w:val="009746A9"/>
    <w:rsid w:val="00974ED5"/>
    <w:rsid w:val="009753C7"/>
    <w:rsid w:val="0097632A"/>
    <w:rsid w:val="009765FF"/>
    <w:rsid w:val="00976961"/>
    <w:rsid w:val="00977F30"/>
    <w:rsid w:val="0098006B"/>
    <w:rsid w:val="00980480"/>
    <w:rsid w:val="0098053D"/>
    <w:rsid w:val="009835C5"/>
    <w:rsid w:val="00984284"/>
    <w:rsid w:val="009842C3"/>
    <w:rsid w:val="009861B1"/>
    <w:rsid w:val="00987244"/>
    <w:rsid w:val="009873D9"/>
    <w:rsid w:val="009878D9"/>
    <w:rsid w:val="009906F8"/>
    <w:rsid w:val="00991FC7"/>
    <w:rsid w:val="009921A1"/>
    <w:rsid w:val="009937A7"/>
    <w:rsid w:val="00994311"/>
    <w:rsid w:val="00994828"/>
    <w:rsid w:val="00994B86"/>
    <w:rsid w:val="009953DA"/>
    <w:rsid w:val="00995A68"/>
    <w:rsid w:val="00995BB2"/>
    <w:rsid w:val="009A0090"/>
    <w:rsid w:val="009A0903"/>
    <w:rsid w:val="009A0C24"/>
    <w:rsid w:val="009A1AEB"/>
    <w:rsid w:val="009A1FFF"/>
    <w:rsid w:val="009A3544"/>
    <w:rsid w:val="009A3BB2"/>
    <w:rsid w:val="009A3DDF"/>
    <w:rsid w:val="009A470B"/>
    <w:rsid w:val="009A4ED9"/>
    <w:rsid w:val="009A575F"/>
    <w:rsid w:val="009A61C5"/>
    <w:rsid w:val="009A717C"/>
    <w:rsid w:val="009A72D8"/>
    <w:rsid w:val="009B09F4"/>
    <w:rsid w:val="009B0B04"/>
    <w:rsid w:val="009B0D6C"/>
    <w:rsid w:val="009B15FD"/>
    <w:rsid w:val="009B1CD9"/>
    <w:rsid w:val="009B3433"/>
    <w:rsid w:val="009B34DC"/>
    <w:rsid w:val="009B40EA"/>
    <w:rsid w:val="009B75AE"/>
    <w:rsid w:val="009B7793"/>
    <w:rsid w:val="009C111C"/>
    <w:rsid w:val="009C2588"/>
    <w:rsid w:val="009C2DB2"/>
    <w:rsid w:val="009C2F62"/>
    <w:rsid w:val="009C47D2"/>
    <w:rsid w:val="009C484C"/>
    <w:rsid w:val="009C6FE3"/>
    <w:rsid w:val="009C7484"/>
    <w:rsid w:val="009C7E71"/>
    <w:rsid w:val="009D06AB"/>
    <w:rsid w:val="009D07A0"/>
    <w:rsid w:val="009D0A01"/>
    <w:rsid w:val="009D0DF6"/>
    <w:rsid w:val="009D17A4"/>
    <w:rsid w:val="009D3C34"/>
    <w:rsid w:val="009D3C69"/>
    <w:rsid w:val="009D409E"/>
    <w:rsid w:val="009D5148"/>
    <w:rsid w:val="009D5C69"/>
    <w:rsid w:val="009D6B7A"/>
    <w:rsid w:val="009D7CCF"/>
    <w:rsid w:val="009E0947"/>
    <w:rsid w:val="009E0D4E"/>
    <w:rsid w:val="009E1539"/>
    <w:rsid w:val="009E21A4"/>
    <w:rsid w:val="009E22FD"/>
    <w:rsid w:val="009E4196"/>
    <w:rsid w:val="009E44E4"/>
    <w:rsid w:val="009E474D"/>
    <w:rsid w:val="009E4AA1"/>
    <w:rsid w:val="009E524A"/>
    <w:rsid w:val="009E5CEC"/>
    <w:rsid w:val="009E7305"/>
    <w:rsid w:val="009E7D95"/>
    <w:rsid w:val="009F07B6"/>
    <w:rsid w:val="009F1ED4"/>
    <w:rsid w:val="009F362F"/>
    <w:rsid w:val="009F388C"/>
    <w:rsid w:val="009F3FD2"/>
    <w:rsid w:val="009F4A49"/>
    <w:rsid w:val="009F4B7B"/>
    <w:rsid w:val="009F53E6"/>
    <w:rsid w:val="009F5CF2"/>
    <w:rsid w:val="009F69CF"/>
    <w:rsid w:val="009F72DF"/>
    <w:rsid w:val="009F7314"/>
    <w:rsid w:val="00A00379"/>
    <w:rsid w:val="00A00BCA"/>
    <w:rsid w:val="00A02503"/>
    <w:rsid w:val="00A02868"/>
    <w:rsid w:val="00A034CA"/>
    <w:rsid w:val="00A03AE3"/>
    <w:rsid w:val="00A03BA7"/>
    <w:rsid w:val="00A03FB7"/>
    <w:rsid w:val="00A052F6"/>
    <w:rsid w:val="00A05DE5"/>
    <w:rsid w:val="00A07B17"/>
    <w:rsid w:val="00A10101"/>
    <w:rsid w:val="00A10434"/>
    <w:rsid w:val="00A10E8E"/>
    <w:rsid w:val="00A112BB"/>
    <w:rsid w:val="00A12962"/>
    <w:rsid w:val="00A12DFD"/>
    <w:rsid w:val="00A12E27"/>
    <w:rsid w:val="00A13758"/>
    <w:rsid w:val="00A14548"/>
    <w:rsid w:val="00A15BA2"/>
    <w:rsid w:val="00A16295"/>
    <w:rsid w:val="00A16DAE"/>
    <w:rsid w:val="00A20246"/>
    <w:rsid w:val="00A214FC"/>
    <w:rsid w:val="00A218F6"/>
    <w:rsid w:val="00A25543"/>
    <w:rsid w:val="00A2584A"/>
    <w:rsid w:val="00A2633E"/>
    <w:rsid w:val="00A271A8"/>
    <w:rsid w:val="00A2768E"/>
    <w:rsid w:val="00A27E7D"/>
    <w:rsid w:val="00A31CCA"/>
    <w:rsid w:val="00A321F0"/>
    <w:rsid w:val="00A32529"/>
    <w:rsid w:val="00A33035"/>
    <w:rsid w:val="00A33A8F"/>
    <w:rsid w:val="00A34329"/>
    <w:rsid w:val="00A34C69"/>
    <w:rsid w:val="00A34F39"/>
    <w:rsid w:val="00A3625B"/>
    <w:rsid w:val="00A3692C"/>
    <w:rsid w:val="00A36B3B"/>
    <w:rsid w:val="00A41803"/>
    <w:rsid w:val="00A442EC"/>
    <w:rsid w:val="00A45BA9"/>
    <w:rsid w:val="00A471AF"/>
    <w:rsid w:val="00A47BB5"/>
    <w:rsid w:val="00A502A7"/>
    <w:rsid w:val="00A505C2"/>
    <w:rsid w:val="00A50850"/>
    <w:rsid w:val="00A52275"/>
    <w:rsid w:val="00A529E9"/>
    <w:rsid w:val="00A541A7"/>
    <w:rsid w:val="00A55C63"/>
    <w:rsid w:val="00A5643E"/>
    <w:rsid w:val="00A56BDE"/>
    <w:rsid w:val="00A6057F"/>
    <w:rsid w:val="00A60C40"/>
    <w:rsid w:val="00A60E8C"/>
    <w:rsid w:val="00A60F48"/>
    <w:rsid w:val="00A61060"/>
    <w:rsid w:val="00A62EF3"/>
    <w:rsid w:val="00A648D8"/>
    <w:rsid w:val="00A65080"/>
    <w:rsid w:val="00A668B9"/>
    <w:rsid w:val="00A6715B"/>
    <w:rsid w:val="00A702AF"/>
    <w:rsid w:val="00A70365"/>
    <w:rsid w:val="00A716E8"/>
    <w:rsid w:val="00A733C1"/>
    <w:rsid w:val="00A747A1"/>
    <w:rsid w:val="00A7582F"/>
    <w:rsid w:val="00A767A5"/>
    <w:rsid w:val="00A77819"/>
    <w:rsid w:val="00A80E35"/>
    <w:rsid w:val="00A8251D"/>
    <w:rsid w:val="00A82DB6"/>
    <w:rsid w:val="00A830FA"/>
    <w:rsid w:val="00A842A4"/>
    <w:rsid w:val="00A84B6C"/>
    <w:rsid w:val="00A86890"/>
    <w:rsid w:val="00A904E4"/>
    <w:rsid w:val="00A9116D"/>
    <w:rsid w:val="00A9309D"/>
    <w:rsid w:val="00A93DE7"/>
    <w:rsid w:val="00A94AA3"/>
    <w:rsid w:val="00A950E8"/>
    <w:rsid w:val="00A964D7"/>
    <w:rsid w:val="00AA0266"/>
    <w:rsid w:val="00AA03A8"/>
    <w:rsid w:val="00AA0572"/>
    <w:rsid w:val="00AA14C8"/>
    <w:rsid w:val="00AA1A60"/>
    <w:rsid w:val="00AA1CB4"/>
    <w:rsid w:val="00AA2520"/>
    <w:rsid w:val="00AA2780"/>
    <w:rsid w:val="00AA2885"/>
    <w:rsid w:val="00AA2D9A"/>
    <w:rsid w:val="00AA3B15"/>
    <w:rsid w:val="00AA4134"/>
    <w:rsid w:val="00AA6B87"/>
    <w:rsid w:val="00AA732B"/>
    <w:rsid w:val="00AB0EF5"/>
    <w:rsid w:val="00AB1B50"/>
    <w:rsid w:val="00AB275B"/>
    <w:rsid w:val="00AB2D8E"/>
    <w:rsid w:val="00AB3F42"/>
    <w:rsid w:val="00AB3F7E"/>
    <w:rsid w:val="00AB560B"/>
    <w:rsid w:val="00AB5CC7"/>
    <w:rsid w:val="00AC0C82"/>
    <w:rsid w:val="00AC4333"/>
    <w:rsid w:val="00AC5F85"/>
    <w:rsid w:val="00AD001C"/>
    <w:rsid w:val="00AD0099"/>
    <w:rsid w:val="00AD030F"/>
    <w:rsid w:val="00AD1149"/>
    <w:rsid w:val="00AD25A2"/>
    <w:rsid w:val="00AD37A8"/>
    <w:rsid w:val="00AD4AA1"/>
    <w:rsid w:val="00AD5352"/>
    <w:rsid w:val="00AD61B2"/>
    <w:rsid w:val="00AD6A79"/>
    <w:rsid w:val="00AE00F6"/>
    <w:rsid w:val="00AE1EC1"/>
    <w:rsid w:val="00AE30DC"/>
    <w:rsid w:val="00AE3AC8"/>
    <w:rsid w:val="00AE3BAD"/>
    <w:rsid w:val="00AE5D77"/>
    <w:rsid w:val="00AE63C3"/>
    <w:rsid w:val="00AE698B"/>
    <w:rsid w:val="00AE7663"/>
    <w:rsid w:val="00AE7AE2"/>
    <w:rsid w:val="00AF04E5"/>
    <w:rsid w:val="00AF0561"/>
    <w:rsid w:val="00AF0F71"/>
    <w:rsid w:val="00AF1A68"/>
    <w:rsid w:val="00AF2FBE"/>
    <w:rsid w:val="00AF3C34"/>
    <w:rsid w:val="00AF3FF8"/>
    <w:rsid w:val="00AF465C"/>
    <w:rsid w:val="00AF4CE0"/>
    <w:rsid w:val="00AF53C8"/>
    <w:rsid w:val="00AF57B8"/>
    <w:rsid w:val="00AF631C"/>
    <w:rsid w:val="00AF6F41"/>
    <w:rsid w:val="00AF71ED"/>
    <w:rsid w:val="00B01296"/>
    <w:rsid w:val="00B01EBD"/>
    <w:rsid w:val="00B028F1"/>
    <w:rsid w:val="00B03142"/>
    <w:rsid w:val="00B042D1"/>
    <w:rsid w:val="00B059CD"/>
    <w:rsid w:val="00B05FC5"/>
    <w:rsid w:val="00B0695F"/>
    <w:rsid w:val="00B11F54"/>
    <w:rsid w:val="00B149B2"/>
    <w:rsid w:val="00B16873"/>
    <w:rsid w:val="00B17B0E"/>
    <w:rsid w:val="00B218DE"/>
    <w:rsid w:val="00B23446"/>
    <w:rsid w:val="00B2441B"/>
    <w:rsid w:val="00B2580B"/>
    <w:rsid w:val="00B2596F"/>
    <w:rsid w:val="00B275B4"/>
    <w:rsid w:val="00B279A8"/>
    <w:rsid w:val="00B302A7"/>
    <w:rsid w:val="00B33501"/>
    <w:rsid w:val="00B35242"/>
    <w:rsid w:val="00B3644A"/>
    <w:rsid w:val="00B36840"/>
    <w:rsid w:val="00B36D9D"/>
    <w:rsid w:val="00B417F6"/>
    <w:rsid w:val="00B4359D"/>
    <w:rsid w:val="00B446C2"/>
    <w:rsid w:val="00B45035"/>
    <w:rsid w:val="00B4597E"/>
    <w:rsid w:val="00B471FF"/>
    <w:rsid w:val="00B47DD7"/>
    <w:rsid w:val="00B500C9"/>
    <w:rsid w:val="00B5116F"/>
    <w:rsid w:val="00B5275C"/>
    <w:rsid w:val="00B52E30"/>
    <w:rsid w:val="00B55433"/>
    <w:rsid w:val="00B55644"/>
    <w:rsid w:val="00B56025"/>
    <w:rsid w:val="00B563B0"/>
    <w:rsid w:val="00B56A0B"/>
    <w:rsid w:val="00B571DF"/>
    <w:rsid w:val="00B57D8E"/>
    <w:rsid w:val="00B57D9C"/>
    <w:rsid w:val="00B608FA"/>
    <w:rsid w:val="00B60F0B"/>
    <w:rsid w:val="00B6166E"/>
    <w:rsid w:val="00B630A3"/>
    <w:rsid w:val="00B636B4"/>
    <w:rsid w:val="00B6413C"/>
    <w:rsid w:val="00B64ADF"/>
    <w:rsid w:val="00B64C93"/>
    <w:rsid w:val="00B672B9"/>
    <w:rsid w:val="00B67A3A"/>
    <w:rsid w:val="00B70555"/>
    <w:rsid w:val="00B70717"/>
    <w:rsid w:val="00B712F1"/>
    <w:rsid w:val="00B71BC6"/>
    <w:rsid w:val="00B7223D"/>
    <w:rsid w:val="00B722C7"/>
    <w:rsid w:val="00B7325E"/>
    <w:rsid w:val="00B734DA"/>
    <w:rsid w:val="00B747C7"/>
    <w:rsid w:val="00B752D9"/>
    <w:rsid w:val="00B76664"/>
    <w:rsid w:val="00B76884"/>
    <w:rsid w:val="00B80583"/>
    <w:rsid w:val="00B8094F"/>
    <w:rsid w:val="00B81F3D"/>
    <w:rsid w:val="00B8338B"/>
    <w:rsid w:val="00B8616F"/>
    <w:rsid w:val="00B879F5"/>
    <w:rsid w:val="00B87EDA"/>
    <w:rsid w:val="00B90E41"/>
    <w:rsid w:val="00B91F4B"/>
    <w:rsid w:val="00B934CA"/>
    <w:rsid w:val="00B96908"/>
    <w:rsid w:val="00B977AE"/>
    <w:rsid w:val="00B97C79"/>
    <w:rsid w:val="00BA1F5C"/>
    <w:rsid w:val="00BA3A6E"/>
    <w:rsid w:val="00BA5825"/>
    <w:rsid w:val="00BA650C"/>
    <w:rsid w:val="00BA7076"/>
    <w:rsid w:val="00BA77BC"/>
    <w:rsid w:val="00BB04CE"/>
    <w:rsid w:val="00BB287F"/>
    <w:rsid w:val="00BB3135"/>
    <w:rsid w:val="00BB3DFB"/>
    <w:rsid w:val="00BB4473"/>
    <w:rsid w:val="00BB5DD2"/>
    <w:rsid w:val="00BB6D13"/>
    <w:rsid w:val="00BC02BA"/>
    <w:rsid w:val="00BC0585"/>
    <w:rsid w:val="00BC2B8F"/>
    <w:rsid w:val="00BC498F"/>
    <w:rsid w:val="00BC54C3"/>
    <w:rsid w:val="00BC5575"/>
    <w:rsid w:val="00BC7303"/>
    <w:rsid w:val="00BC773A"/>
    <w:rsid w:val="00BD144D"/>
    <w:rsid w:val="00BD2B5E"/>
    <w:rsid w:val="00BD37DA"/>
    <w:rsid w:val="00BD386B"/>
    <w:rsid w:val="00BD3BDE"/>
    <w:rsid w:val="00BD59D4"/>
    <w:rsid w:val="00BD6DDC"/>
    <w:rsid w:val="00BD6E5A"/>
    <w:rsid w:val="00BD75F8"/>
    <w:rsid w:val="00BD76B2"/>
    <w:rsid w:val="00BE0BAF"/>
    <w:rsid w:val="00BE0D25"/>
    <w:rsid w:val="00BE2548"/>
    <w:rsid w:val="00BE27AE"/>
    <w:rsid w:val="00BE3413"/>
    <w:rsid w:val="00BE37B3"/>
    <w:rsid w:val="00BE37C0"/>
    <w:rsid w:val="00BE3D15"/>
    <w:rsid w:val="00BE4700"/>
    <w:rsid w:val="00BE4769"/>
    <w:rsid w:val="00BE538D"/>
    <w:rsid w:val="00BE53AA"/>
    <w:rsid w:val="00BE6601"/>
    <w:rsid w:val="00BE6912"/>
    <w:rsid w:val="00BF0072"/>
    <w:rsid w:val="00BF0993"/>
    <w:rsid w:val="00BF1404"/>
    <w:rsid w:val="00BF1E86"/>
    <w:rsid w:val="00BF20B6"/>
    <w:rsid w:val="00BF22EF"/>
    <w:rsid w:val="00BF2BB0"/>
    <w:rsid w:val="00BF3190"/>
    <w:rsid w:val="00BF4001"/>
    <w:rsid w:val="00BF4892"/>
    <w:rsid w:val="00BF5BE3"/>
    <w:rsid w:val="00BF5E08"/>
    <w:rsid w:val="00BF6905"/>
    <w:rsid w:val="00BF6C1A"/>
    <w:rsid w:val="00BF700B"/>
    <w:rsid w:val="00BF7783"/>
    <w:rsid w:val="00C00248"/>
    <w:rsid w:val="00C005AD"/>
    <w:rsid w:val="00C00C68"/>
    <w:rsid w:val="00C01D50"/>
    <w:rsid w:val="00C03090"/>
    <w:rsid w:val="00C0596A"/>
    <w:rsid w:val="00C06A48"/>
    <w:rsid w:val="00C06F91"/>
    <w:rsid w:val="00C10A70"/>
    <w:rsid w:val="00C11548"/>
    <w:rsid w:val="00C1243C"/>
    <w:rsid w:val="00C12A26"/>
    <w:rsid w:val="00C1562C"/>
    <w:rsid w:val="00C16AEA"/>
    <w:rsid w:val="00C179B1"/>
    <w:rsid w:val="00C17CB9"/>
    <w:rsid w:val="00C20DEF"/>
    <w:rsid w:val="00C211BA"/>
    <w:rsid w:val="00C22F59"/>
    <w:rsid w:val="00C239A1"/>
    <w:rsid w:val="00C24333"/>
    <w:rsid w:val="00C24C32"/>
    <w:rsid w:val="00C2723F"/>
    <w:rsid w:val="00C304B0"/>
    <w:rsid w:val="00C3162A"/>
    <w:rsid w:val="00C32593"/>
    <w:rsid w:val="00C32971"/>
    <w:rsid w:val="00C3389D"/>
    <w:rsid w:val="00C33BC0"/>
    <w:rsid w:val="00C35D07"/>
    <w:rsid w:val="00C36D6B"/>
    <w:rsid w:val="00C3734A"/>
    <w:rsid w:val="00C40833"/>
    <w:rsid w:val="00C4201F"/>
    <w:rsid w:val="00C43294"/>
    <w:rsid w:val="00C44C3A"/>
    <w:rsid w:val="00C455B2"/>
    <w:rsid w:val="00C45E18"/>
    <w:rsid w:val="00C4608C"/>
    <w:rsid w:val="00C47DB3"/>
    <w:rsid w:val="00C51FE0"/>
    <w:rsid w:val="00C520FB"/>
    <w:rsid w:val="00C52D65"/>
    <w:rsid w:val="00C54081"/>
    <w:rsid w:val="00C543FA"/>
    <w:rsid w:val="00C546EA"/>
    <w:rsid w:val="00C57377"/>
    <w:rsid w:val="00C57856"/>
    <w:rsid w:val="00C603AC"/>
    <w:rsid w:val="00C60486"/>
    <w:rsid w:val="00C61F2D"/>
    <w:rsid w:val="00C624C5"/>
    <w:rsid w:val="00C64EE3"/>
    <w:rsid w:val="00C653A6"/>
    <w:rsid w:val="00C6604D"/>
    <w:rsid w:val="00C678D0"/>
    <w:rsid w:val="00C67BFB"/>
    <w:rsid w:val="00C7019C"/>
    <w:rsid w:val="00C70FD2"/>
    <w:rsid w:val="00C714A8"/>
    <w:rsid w:val="00C7554B"/>
    <w:rsid w:val="00C75C6E"/>
    <w:rsid w:val="00C75E72"/>
    <w:rsid w:val="00C764A4"/>
    <w:rsid w:val="00C800BC"/>
    <w:rsid w:val="00C806CD"/>
    <w:rsid w:val="00C81324"/>
    <w:rsid w:val="00C82633"/>
    <w:rsid w:val="00C82D33"/>
    <w:rsid w:val="00C83428"/>
    <w:rsid w:val="00C84788"/>
    <w:rsid w:val="00C85749"/>
    <w:rsid w:val="00C86041"/>
    <w:rsid w:val="00C86C0A"/>
    <w:rsid w:val="00C874A5"/>
    <w:rsid w:val="00C87C99"/>
    <w:rsid w:val="00C92DAF"/>
    <w:rsid w:val="00C94D11"/>
    <w:rsid w:val="00C95F2C"/>
    <w:rsid w:val="00C968FE"/>
    <w:rsid w:val="00C96FBB"/>
    <w:rsid w:val="00C97397"/>
    <w:rsid w:val="00C97EF3"/>
    <w:rsid w:val="00CA0C35"/>
    <w:rsid w:val="00CA28B1"/>
    <w:rsid w:val="00CA3137"/>
    <w:rsid w:val="00CA5499"/>
    <w:rsid w:val="00CA5C5D"/>
    <w:rsid w:val="00CA6305"/>
    <w:rsid w:val="00CA77E3"/>
    <w:rsid w:val="00CA7AD5"/>
    <w:rsid w:val="00CB108B"/>
    <w:rsid w:val="00CB1140"/>
    <w:rsid w:val="00CB1473"/>
    <w:rsid w:val="00CB1D40"/>
    <w:rsid w:val="00CB2D62"/>
    <w:rsid w:val="00CB3DB6"/>
    <w:rsid w:val="00CB4A84"/>
    <w:rsid w:val="00CB58AC"/>
    <w:rsid w:val="00CB6B0C"/>
    <w:rsid w:val="00CB7781"/>
    <w:rsid w:val="00CB78F2"/>
    <w:rsid w:val="00CC0F52"/>
    <w:rsid w:val="00CC2947"/>
    <w:rsid w:val="00CC3291"/>
    <w:rsid w:val="00CC3C85"/>
    <w:rsid w:val="00CC47A2"/>
    <w:rsid w:val="00CC5EBA"/>
    <w:rsid w:val="00CC68D2"/>
    <w:rsid w:val="00CC78BB"/>
    <w:rsid w:val="00CC7926"/>
    <w:rsid w:val="00CC79B3"/>
    <w:rsid w:val="00CD06B8"/>
    <w:rsid w:val="00CD072B"/>
    <w:rsid w:val="00CD0B49"/>
    <w:rsid w:val="00CD4948"/>
    <w:rsid w:val="00CD4DB8"/>
    <w:rsid w:val="00CD4EDF"/>
    <w:rsid w:val="00CD5445"/>
    <w:rsid w:val="00CD7649"/>
    <w:rsid w:val="00CE0012"/>
    <w:rsid w:val="00CE00F9"/>
    <w:rsid w:val="00CE0568"/>
    <w:rsid w:val="00CE2FA8"/>
    <w:rsid w:val="00CE3A58"/>
    <w:rsid w:val="00CE4913"/>
    <w:rsid w:val="00CE5BA8"/>
    <w:rsid w:val="00CF0115"/>
    <w:rsid w:val="00CF0C02"/>
    <w:rsid w:val="00CF13B2"/>
    <w:rsid w:val="00CF1481"/>
    <w:rsid w:val="00CF17D7"/>
    <w:rsid w:val="00CF1EEA"/>
    <w:rsid w:val="00CF225E"/>
    <w:rsid w:val="00CF227B"/>
    <w:rsid w:val="00CF31E2"/>
    <w:rsid w:val="00CF3B9E"/>
    <w:rsid w:val="00CF432B"/>
    <w:rsid w:val="00CF4452"/>
    <w:rsid w:val="00CF4D31"/>
    <w:rsid w:val="00CF4D95"/>
    <w:rsid w:val="00CF4E63"/>
    <w:rsid w:val="00CF4E80"/>
    <w:rsid w:val="00CF57E9"/>
    <w:rsid w:val="00D0025E"/>
    <w:rsid w:val="00D01663"/>
    <w:rsid w:val="00D01796"/>
    <w:rsid w:val="00D03BE9"/>
    <w:rsid w:val="00D046E8"/>
    <w:rsid w:val="00D051D3"/>
    <w:rsid w:val="00D05EB2"/>
    <w:rsid w:val="00D06533"/>
    <w:rsid w:val="00D071B4"/>
    <w:rsid w:val="00D10F6A"/>
    <w:rsid w:val="00D122C5"/>
    <w:rsid w:val="00D1242B"/>
    <w:rsid w:val="00D12C4A"/>
    <w:rsid w:val="00D16C2B"/>
    <w:rsid w:val="00D17209"/>
    <w:rsid w:val="00D1745B"/>
    <w:rsid w:val="00D17BBA"/>
    <w:rsid w:val="00D17F5F"/>
    <w:rsid w:val="00D21180"/>
    <w:rsid w:val="00D21BFE"/>
    <w:rsid w:val="00D22753"/>
    <w:rsid w:val="00D22897"/>
    <w:rsid w:val="00D23FEE"/>
    <w:rsid w:val="00D24292"/>
    <w:rsid w:val="00D24B40"/>
    <w:rsid w:val="00D2564D"/>
    <w:rsid w:val="00D26BB2"/>
    <w:rsid w:val="00D26EA5"/>
    <w:rsid w:val="00D27E88"/>
    <w:rsid w:val="00D27F1C"/>
    <w:rsid w:val="00D308EC"/>
    <w:rsid w:val="00D30D05"/>
    <w:rsid w:val="00D30FA9"/>
    <w:rsid w:val="00D327AF"/>
    <w:rsid w:val="00D335EB"/>
    <w:rsid w:val="00D33839"/>
    <w:rsid w:val="00D33E15"/>
    <w:rsid w:val="00D341DD"/>
    <w:rsid w:val="00D3508A"/>
    <w:rsid w:val="00D352A9"/>
    <w:rsid w:val="00D353EF"/>
    <w:rsid w:val="00D360EF"/>
    <w:rsid w:val="00D37065"/>
    <w:rsid w:val="00D37318"/>
    <w:rsid w:val="00D409B5"/>
    <w:rsid w:val="00D41EF0"/>
    <w:rsid w:val="00D42050"/>
    <w:rsid w:val="00D421C6"/>
    <w:rsid w:val="00D42344"/>
    <w:rsid w:val="00D42526"/>
    <w:rsid w:val="00D43714"/>
    <w:rsid w:val="00D43801"/>
    <w:rsid w:val="00D4535A"/>
    <w:rsid w:val="00D453EB"/>
    <w:rsid w:val="00D45F89"/>
    <w:rsid w:val="00D46FE6"/>
    <w:rsid w:val="00D475C1"/>
    <w:rsid w:val="00D47767"/>
    <w:rsid w:val="00D508AC"/>
    <w:rsid w:val="00D515F0"/>
    <w:rsid w:val="00D517CB"/>
    <w:rsid w:val="00D518AA"/>
    <w:rsid w:val="00D521A5"/>
    <w:rsid w:val="00D529EC"/>
    <w:rsid w:val="00D53B19"/>
    <w:rsid w:val="00D53E63"/>
    <w:rsid w:val="00D53EC0"/>
    <w:rsid w:val="00D54C6A"/>
    <w:rsid w:val="00D5536C"/>
    <w:rsid w:val="00D55D06"/>
    <w:rsid w:val="00D5702D"/>
    <w:rsid w:val="00D574C6"/>
    <w:rsid w:val="00D60C8F"/>
    <w:rsid w:val="00D60FFD"/>
    <w:rsid w:val="00D62889"/>
    <w:rsid w:val="00D63313"/>
    <w:rsid w:val="00D653C5"/>
    <w:rsid w:val="00D656B2"/>
    <w:rsid w:val="00D66A6E"/>
    <w:rsid w:val="00D66FF7"/>
    <w:rsid w:val="00D67215"/>
    <w:rsid w:val="00D67272"/>
    <w:rsid w:val="00D67478"/>
    <w:rsid w:val="00D67571"/>
    <w:rsid w:val="00D712E9"/>
    <w:rsid w:val="00D72352"/>
    <w:rsid w:val="00D75189"/>
    <w:rsid w:val="00D75545"/>
    <w:rsid w:val="00D8168E"/>
    <w:rsid w:val="00D816F9"/>
    <w:rsid w:val="00D818F8"/>
    <w:rsid w:val="00D822B5"/>
    <w:rsid w:val="00D82763"/>
    <w:rsid w:val="00D82AD5"/>
    <w:rsid w:val="00D82DA6"/>
    <w:rsid w:val="00D8344C"/>
    <w:rsid w:val="00D836A9"/>
    <w:rsid w:val="00D85154"/>
    <w:rsid w:val="00D85432"/>
    <w:rsid w:val="00D8547E"/>
    <w:rsid w:val="00D86363"/>
    <w:rsid w:val="00D86F03"/>
    <w:rsid w:val="00D87568"/>
    <w:rsid w:val="00D875BD"/>
    <w:rsid w:val="00D87662"/>
    <w:rsid w:val="00D904ED"/>
    <w:rsid w:val="00D91BCB"/>
    <w:rsid w:val="00D91E2C"/>
    <w:rsid w:val="00D93272"/>
    <w:rsid w:val="00D93B4E"/>
    <w:rsid w:val="00D94AC6"/>
    <w:rsid w:val="00D96812"/>
    <w:rsid w:val="00DA05D3"/>
    <w:rsid w:val="00DA05EA"/>
    <w:rsid w:val="00DA093C"/>
    <w:rsid w:val="00DA21D7"/>
    <w:rsid w:val="00DA2908"/>
    <w:rsid w:val="00DA2CFB"/>
    <w:rsid w:val="00DA3500"/>
    <w:rsid w:val="00DA350F"/>
    <w:rsid w:val="00DA4A1E"/>
    <w:rsid w:val="00DA4BAD"/>
    <w:rsid w:val="00DA4BDA"/>
    <w:rsid w:val="00DA56CD"/>
    <w:rsid w:val="00DA6037"/>
    <w:rsid w:val="00DA6597"/>
    <w:rsid w:val="00DA661F"/>
    <w:rsid w:val="00DA7278"/>
    <w:rsid w:val="00DB11DD"/>
    <w:rsid w:val="00DB32BB"/>
    <w:rsid w:val="00DB3A26"/>
    <w:rsid w:val="00DB4A9E"/>
    <w:rsid w:val="00DB4D95"/>
    <w:rsid w:val="00DB6DDA"/>
    <w:rsid w:val="00DB71D0"/>
    <w:rsid w:val="00DB7906"/>
    <w:rsid w:val="00DB797E"/>
    <w:rsid w:val="00DC0266"/>
    <w:rsid w:val="00DC0548"/>
    <w:rsid w:val="00DC0577"/>
    <w:rsid w:val="00DC17C0"/>
    <w:rsid w:val="00DC1835"/>
    <w:rsid w:val="00DC18E0"/>
    <w:rsid w:val="00DC19DC"/>
    <w:rsid w:val="00DC3376"/>
    <w:rsid w:val="00DC3AE1"/>
    <w:rsid w:val="00DC43B3"/>
    <w:rsid w:val="00DC655C"/>
    <w:rsid w:val="00DC73BD"/>
    <w:rsid w:val="00DC7F5A"/>
    <w:rsid w:val="00DD0604"/>
    <w:rsid w:val="00DD11D6"/>
    <w:rsid w:val="00DD1280"/>
    <w:rsid w:val="00DD1977"/>
    <w:rsid w:val="00DD1B16"/>
    <w:rsid w:val="00DD295A"/>
    <w:rsid w:val="00DD32A6"/>
    <w:rsid w:val="00DD599A"/>
    <w:rsid w:val="00DD6F1F"/>
    <w:rsid w:val="00DD6F4A"/>
    <w:rsid w:val="00DD7445"/>
    <w:rsid w:val="00DD7649"/>
    <w:rsid w:val="00DE08E9"/>
    <w:rsid w:val="00DE1289"/>
    <w:rsid w:val="00DE20EC"/>
    <w:rsid w:val="00DE29B2"/>
    <w:rsid w:val="00DE301C"/>
    <w:rsid w:val="00DE384E"/>
    <w:rsid w:val="00DE3C40"/>
    <w:rsid w:val="00DE3D2D"/>
    <w:rsid w:val="00DE3D3C"/>
    <w:rsid w:val="00DE4540"/>
    <w:rsid w:val="00DE5159"/>
    <w:rsid w:val="00DE57B2"/>
    <w:rsid w:val="00DE6BB1"/>
    <w:rsid w:val="00DE7A68"/>
    <w:rsid w:val="00DF02AF"/>
    <w:rsid w:val="00DF29BA"/>
    <w:rsid w:val="00DF413D"/>
    <w:rsid w:val="00DF41B2"/>
    <w:rsid w:val="00DF4256"/>
    <w:rsid w:val="00DF65FB"/>
    <w:rsid w:val="00DF67CC"/>
    <w:rsid w:val="00E02C79"/>
    <w:rsid w:val="00E02F2C"/>
    <w:rsid w:val="00E038C7"/>
    <w:rsid w:val="00E04E58"/>
    <w:rsid w:val="00E06AA0"/>
    <w:rsid w:val="00E07268"/>
    <w:rsid w:val="00E0767A"/>
    <w:rsid w:val="00E12EA2"/>
    <w:rsid w:val="00E13DA6"/>
    <w:rsid w:val="00E1440B"/>
    <w:rsid w:val="00E152BF"/>
    <w:rsid w:val="00E15A07"/>
    <w:rsid w:val="00E17A3D"/>
    <w:rsid w:val="00E2114F"/>
    <w:rsid w:val="00E23242"/>
    <w:rsid w:val="00E23F6D"/>
    <w:rsid w:val="00E240BD"/>
    <w:rsid w:val="00E247B5"/>
    <w:rsid w:val="00E2540A"/>
    <w:rsid w:val="00E26AFC"/>
    <w:rsid w:val="00E27D7A"/>
    <w:rsid w:val="00E27E12"/>
    <w:rsid w:val="00E30DD8"/>
    <w:rsid w:val="00E31B23"/>
    <w:rsid w:val="00E32012"/>
    <w:rsid w:val="00E32752"/>
    <w:rsid w:val="00E3334F"/>
    <w:rsid w:val="00E33FD6"/>
    <w:rsid w:val="00E340EF"/>
    <w:rsid w:val="00E34174"/>
    <w:rsid w:val="00E35157"/>
    <w:rsid w:val="00E36984"/>
    <w:rsid w:val="00E36F53"/>
    <w:rsid w:val="00E37680"/>
    <w:rsid w:val="00E40AD6"/>
    <w:rsid w:val="00E420D3"/>
    <w:rsid w:val="00E422F4"/>
    <w:rsid w:val="00E42C7C"/>
    <w:rsid w:val="00E433F8"/>
    <w:rsid w:val="00E43E67"/>
    <w:rsid w:val="00E4443A"/>
    <w:rsid w:val="00E5026C"/>
    <w:rsid w:val="00E5067B"/>
    <w:rsid w:val="00E5093B"/>
    <w:rsid w:val="00E51233"/>
    <w:rsid w:val="00E51589"/>
    <w:rsid w:val="00E529A1"/>
    <w:rsid w:val="00E52B29"/>
    <w:rsid w:val="00E53128"/>
    <w:rsid w:val="00E54285"/>
    <w:rsid w:val="00E564AC"/>
    <w:rsid w:val="00E57FE2"/>
    <w:rsid w:val="00E6023B"/>
    <w:rsid w:val="00E608EC"/>
    <w:rsid w:val="00E61D86"/>
    <w:rsid w:val="00E6242A"/>
    <w:rsid w:val="00E62F0A"/>
    <w:rsid w:val="00E63085"/>
    <w:rsid w:val="00E6309A"/>
    <w:rsid w:val="00E63E5E"/>
    <w:rsid w:val="00E64967"/>
    <w:rsid w:val="00E65720"/>
    <w:rsid w:val="00E66083"/>
    <w:rsid w:val="00E66373"/>
    <w:rsid w:val="00E66960"/>
    <w:rsid w:val="00E66A25"/>
    <w:rsid w:val="00E67658"/>
    <w:rsid w:val="00E67997"/>
    <w:rsid w:val="00E67C54"/>
    <w:rsid w:val="00E700B9"/>
    <w:rsid w:val="00E704F3"/>
    <w:rsid w:val="00E706BD"/>
    <w:rsid w:val="00E70891"/>
    <w:rsid w:val="00E708C4"/>
    <w:rsid w:val="00E71930"/>
    <w:rsid w:val="00E71C76"/>
    <w:rsid w:val="00E71D51"/>
    <w:rsid w:val="00E72305"/>
    <w:rsid w:val="00E7236E"/>
    <w:rsid w:val="00E728A0"/>
    <w:rsid w:val="00E73022"/>
    <w:rsid w:val="00E734E0"/>
    <w:rsid w:val="00E75522"/>
    <w:rsid w:val="00E75565"/>
    <w:rsid w:val="00E805F7"/>
    <w:rsid w:val="00E81C92"/>
    <w:rsid w:val="00E82029"/>
    <w:rsid w:val="00E82A0D"/>
    <w:rsid w:val="00E834FE"/>
    <w:rsid w:val="00E8660A"/>
    <w:rsid w:val="00E900D9"/>
    <w:rsid w:val="00E904F4"/>
    <w:rsid w:val="00E90A26"/>
    <w:rsid w:val="00E92958"/>
    <w:rsid w:val="00E944FC"/>
    <w:rsid w:val="00E978F4"/>
    <w:rsid w:val="00EA08D3"/>
    <w:rsid w:val="00EA1D93"/>
    <w:rsid w:val="00EA1F53"/>
    <w:rsid w:val="00EA2279"/>
    <w:rsid w:val="00EA309A"/>
    <w:rsid w:val="00EA36A5"/>
    <w:rsid w:val="00EA7658"/>
    <w:rsid w:val="00EA7857"/>
    <w:rsid w:val="00EA7FAB"/>
    <w:rsid w:val="00EB19E8"/>
    <w:rsid w:val="00EB1C13"/>
    <w:rsid w:val="00EB1F82"/>
    <w:rsid w:val="00EB3042"/>
    <w:rsid w:val="00EB3CFC"/>
    <w:rsid w:val="00EB423A"/>
    <w:rsid w:val="00EB4B15"/>
    <w:rsid w:val="00EB72B2"/>
    <w:rsid w:val="00EB744B"/>
    <w:rsid w:val="00EC012E"/>
    <w:rsid w:val="00EC203E"/>
    <w:rsid w:val="00EC21B6"/>
    <w:rsid w:val="00EC5707"/>
    <w:rsid w:val="00EC5905"/>
    <w:rsid w:val="00EC644B"/>
    <w:rsid w:val="00EC64EB"/>
    <w:rsid w:val="00ED0621"/>
    <w:rsid w:val="00ED064D"/>
    <w:rsid w:val="00ED352E"/>
    <w:rsid w:val="00ED5C2F"/>
    <w:rsid w:val="00ED6A65"/>
    <w:rsid w:val="00ED7924"/>
    <w:rsid w:val="00EE17B7"/>
    <w:rsid w:val="00EE3E3A"/>
    <w:rsid w:val="00EE4068"/>
    <w:rsid w:val="00EE4431"/>
    <w:rsid w:val="00EE5044"/>
    <w:rsid w:val="00EE5C34"/>
    <w:rsid w:val="00EE62B0"/>
    <w:rsid w:val="00EE77CF"/>
    <w:rsid w:val="00EE7D99"/>
    <w:rsid w:val="00EF0D6C"/>
    <w:rsid w:val="00EF24DB"/>
    <w:rsid w:val="00EF2B77"/>
    <w:rsid w:val="00EF3535"/>
    <w:rsid w:val="00EF3EAC"/>
    <w:rsid w:val="00EF5838"/>
    <w:rsid w:val="00EF675F"/>
    <w:rsid w:val="00EF6F3A"/>
    <w:rsid w:val="00EF70DB"/>
    <w:rsid w:val="00EF7DDE"/>
    <w:rsid w:val="00F00AB5"/>
    <w:rsid w:val="00F00B49"/>
    <w:rsid w:val="00F00D7F"/>
    <w:rsid w:val="00F00D83"/>
    <w:rsid w:val="00F01C35"/>
    <w:rsid w:val="00F02361"/>
    <w:rsid w:val="00F02408"/>
    <w:rsid w:val="00F0271F"/>
    <w:rsid w:val="00F0334B"/>
    <w:rsid w:val="00F034EA"/>
    <w:rsid w:val="00F041D8"/>
    <w:rsid w:val="00F049A8"/>
    <w:rsid w:val="00F04A0D"/>
    <w:rsid w:val="00F0657B"/>
    <w:rsid w:val="00F100AD"/>
    <w:rsid w:val="00F10DFB"/>
    <w:rsid w:val="00F11432"/>
    <w:rsid w:val="00F116BE"/>
    <w:rsid w:val="00F11D98"/>
    <w:rsid w:val="00F13046"/>
    <w:rsid w:val="00F1309D"/>
    <w:rsid w:val="00F138F3"/>
    <w:rsid w:val="00F14156"/>
    <w:rsid w:val="00F1460A"/>
    <w:rsid w:val="00F1534A"/>
    <w:rsid w:val="00F15DE8"/>
    <w:rsid w:val="00F16532"/>
    <w:rsid w:val="00F20EF5"/>
    <w:rsid w:val="00F21C48"/>
    <w:rsid w:val="00F21E30"/>
    <w:rsid w:val="00F22770"/>
    <w:rsid w:val="00F22922"/>
    <w:rsid w:val="00F22DF9"/>
    <w:rsid w:val="00F24535"/>
    <w:rsid w:val="00F24B84"/>
    <w:rsid w:val="00F254A7"/>
    <w:rsid w:val="00F27763"/>
    <w:rsid w:val="00F2783D"/>
    <w:rsid w:val="00F316DD"/>
    <w:rsid w:val="00F328B7"/>
    <w:rsid w:val="00F329E3"/>
    <w:rsid w:val="00F32BBE"/>
    <w:rsid w:val="00F337A5"/>
    <w:rsid w:val="00F34C86"/>
    <w:rsid w:val="00F374CF"/>
    <w:rsid w:val="00F421A2"/>
    <w:rsid w:val="00F426B6"/>
    <w:rsid w:val="00F42786"/>
    <w:rsid w:val="00F448BA"/>
    <w:rsid w:val="00F44CEE"/>
    <w:rsid w:val="00F455AD"/>
    <w:rsid w:val="00F4773D"/>
    <w:rsid w:val="00F478D3"/>
    <w:rsid w:val="00F47ACC"/>
    <w:rsid w:val="00F50176"/>
    <w:rsid w:val="00F5137F"/>
    <w:rsid w:val="00F52744"/>
    <w:rsid w:val="00F52AA8"/>
    <w:rsid w:val="00F53C36"/>
    <w:rsid w:val="00F53D8C"/>
    <w:rsid w:val="00F54A4B"/>
    <w:rsid w:val="00F567B4"/>
    <w:rsid w:val="00F56C3E"/>
    <w:rsid w:val="00F56DE7"/>
    <w:rsid w:val="00F60473"/>
    <w:rsid w:val="00F61B41"/>
    <w:rsid w:val="00F61F2A"/>
    <w:rsid w:val="00F621E5"/>
    <w:rsid w:val="00F644E2"/>
    <w:rsid w:val="00F65D49"/>
    <w:rsid w:val="00F665A8"/>
    <w:rsid w:val="00F701A5"/>
    <w:rsid w:val="00F71998"/>
    <w:rsid w:val="00F72CD3"/>
    <w:rsid w:val="00F73A06"/>
    <w:rsid w:val="00F73E9F"/>
    <w:rsid w:val="00F74396"/>
    <w:rsid w:val="00F74A90"/>
    <w:rsid w:val="00F759E2"/>
    <w:rsid w:val="00F77CA4"/>
    <w:rsid w:val="00F80559"/>
    <w:rsid w:val="00F80D2B"/>
    <w:rsid w:val="00F826E0"/>
    <w:rsid w:val="00F828A5"/>
    <w:rsid w:val="00F82CE5"/>
    <w:rsid w:val="00F83836"/>
    <w:rsid w:val="00F83D1F"/>
    <w:rsid w:val="00F84DFD"/>
    <w:rsid w:val="00F90050"/>
    <w:rsid w:val="00F90285"/>
    <w:rsid w:val="00F91267"/>
    <w:rsid w:val="00F91CB5"/>
    <w:rsid w:val="00F91D7E"/>
    <w:rsid w:val="00F931DD"/>
    <w:rsid w:val="00F9377C"/>
    <w:rsid w:val="00F93A54"/>
    <w:rsid w:val="00F94084"/>
    <w:rsid w:val="00F947DE"/>
    <w:rsid w:val="00F95A53"/>
    <w:rsid w:val="00F97EAF"/>
    <w:rsid w:val="00FA0537"/>
    <w:rsid w:val="00FA1516"/>
    <w:rsid w:val="00FA1C43"/>
    <w:rsid w:val="00FA1F41"/>
    <w:rsid w:val="00FA2CAF"/>
    <w:rsid w:val="00FA2EE7"/>
    <w:rsid w:val="00FA3483"/>
    <w:rsid w:val="00FA434B"/>
    <w:rsid w:val="00FA4D16"/>
    <w:rsid w:val="00FA5F54"/>
    <w:rsid w:val="00FA650F"/>
    <w:rsid w:val="00FA67F0"/>
    <w:rsid w:val="00FA73D5"/>
    <w:rsid w:val="00FA7546"/>
    <w:rsid w:val="00FB10C8"/>
    <w:rsid w:val="00FB2D6C"/>
    <w:rsid w:val="00FB405F"/>
    <w:rsid w:val="00FB45A2"/>
    <w:rsid w:val="00FB4C97"/>
    <w:rsid w:val="00FB51CA"/>
    <w:rsid w:val="00FB5D13"/>
    <w:rsid w:val="00FB5E53"/>
    <w:rsid w:val="00FC1742"/>
    <w:rsid w:val="00FC241A"/>
    <w:rsid w:val="00FC3199"/>
    <w:rsid w:val="00FC4134"/>
    <w:rsid w:val="00FC51BB"/>
    <w:rsid w:val="00FC5302"/>
    <w:rsid w:val="00FC55B5"/>
    <w:rsid w:val="00FC603C"/>
    <w:rsid w:val="00FC71DC"/>
    <w:rsid w:val="00FD087D"/>
    <w:rsid w:val="00FD0B27"/>
    <w:rsid w:val="00FD1957"/>
    <w:rsid w:val="00FD24DD"/>
    <w:rsid w:val="00FD26CC"/>
    <w:rsid w:val="00FD2B27"/>
    <w:rsid w:val="00FD2B8B"/>
    <w:rsid w:val="00FD3F82"/>
    <w:rsid w:val="00FD45E3"/>
    <w:rsid w:val="00FE045A"/>
    <w:rsid w:val="00FE123F"/>
    <w:rsid w:val="00FE6CB7"/>
    <w:rsid w:val="00FE74E7"/>
    <w:rsid w:val="00FE7F5D"/>
    <w:rsid w:val="00FF1CC7"/>
    <w:rsid w:val="00FF1D86"/>
    <w:rsid w:val="00FF2A38"/>
    <w:rsid w:val="00FF61F3"/>
    <w:rsid w:val="0181D714"/>
    <w:rsid w:val="03C5B4E3"/>
    <w:rsid w:val="0B181092"/>
    <w:rsid w:val="0DEA1D65"/>
    <w:rsid w:val="12ED4E91"/>
    <w:rsid w:val="17023E98"/>
    <w:rsid w:val="171B66F5"/>
    <w:rsid w:val="171F738B"/>
    <w:rsid w:val="180B674F"/>
    <w:rsid w:val="21A82D88"/>
    <w:rsid w:val="24F86625"/>
    <w:rsid w:val="26246D99"/>
    <w:rsid w:val="268ECCE7"/>
    <w:rsid w:val="28B7D9EC"/>
    <w:rsid w:val="290807A4"/>
    <w:rsid w:val="2C2E9F65"/>
    <w:rsid w:val="351DFED0"/>
    <w:rsid w:val="37130FCE"/>
    <w:rsid w:val="3D6A26EC"/>
    <w:rsid w:val="432B63D1"/>
    <w:rsid w:val="46207EEC"/>
    <w:rsid w:val="46733573"/>
    <w:rsid w:val="5C03A9D9"/>
    <w:rsid w:val="5E1512F0"/>
    <w:rsid w:val="61E48268"/>
    <w:rsid w:val="633752EE"/>
    <w:rsid w:val="67C97D52"/>
    <w:rsid w:val="683A1F73"/>
    <w:rsid w:val="69F92CFE"/>
    <w:rsid w:val="6B2C7EAC"/>
    <w:rsid w:val="6C4C8CA1"/>
    <w:rsid w:val="78B79467"/>
    <w:rsid w:val="7ABEC0AE"/>
    <w:rsid w:val="7C6A9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0A62E6"/>
  <w15:docId w15:val="{8EB6EEFF-73E1-4B91-8819-9CA4E3BB3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qFormat/>
    <w:pPr>
      <w:spacing w:after="12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eastAsia="Calibri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 w:val="22"/>
      <w:szCs w:val="22"/>
      <w:lang w:val="fi-FI"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Times New Roman"/>
      <w:b/>
      <w:sz w:val="18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AN4H2">
    <w:name w:val="RAN4 H2"/>
    <w:basedOn w:val="Heading2"/>
    <w:next w:val="Normal"/>
    <w:qFormat/>
    <w:pPr>
      <w:numPr>
        <w:ilvl w:val="1"/>
        <w:numId w:val="1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sz w:val="32"/>
      <w:szCs w:val="20"/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lang w:val="en-GB" w:eastAsia="en-US"/>
    </w:rPr>
  </w:style>
  <w:style w:type="paragraph" w:customStyle="1" w:styleId="RAN4H3">
    <w:name w:val="RAN4 H3"/>
    <w:basedOn w:val="Normal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EX">
    <w:name w:val="EX"/>
    <w:basedOn w:val="Normal"/>
    <w:uiPriority w:val="99"/>
    <w:qFormat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1">
    <w:name w:val="B1"/>
    <w:basedOn w:val="List"/>
    <w:link w:val="B1Char1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616527"/>
    <w:rPr>
      <w:rFonts w:ascii="Times New Roman" w:eastAsia="SimSu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1652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16527"/>
    <w:pPr>
      <w:ind w:left="566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65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paragraph" w:customStyle="1" w:styleId="RAN4Observation">
    <w:name w:val="RAN4 Observation"/>
    <w:basedOn w:val="ListParagraph"/>
    <w:next w:val="Normal"/>
    <w:rsid w:val="00901A08"/>
    <w:pPr>
      <w:numPr>
        <w:numId w:val="3"/>
      </w:numPr>
      <w:spacing w:after="160" w:line="259" w:lineRule="auto"/>
    </w:pPr>
    <w:rPr>
      <w:rFonts w:eastAsia="Calibri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901A08"/>
  </w:style>
  <w:style w:type="character" w:customStyle="1" w:styleId="RAN4observationChar">
    <w:name w:val="RAN4 observation Char"/>
    <w:basedOn w:val="DefaultParagraphFont"/>
    <w:link w:val="RAN4observation0"/>
    <w:rsid w:val="00901A08"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F3190"/>
    <w:pPr>
      <w:numPr>
        <w:numId w:val="4"/>
      </w:numPr>
      <w:ind w:left="0" w:firstLine="0"/>
    </w:pPr>
    <w:rPr>
      <w:rFonts w:ascii="Times New Roman" w:eastAsiaTheme="minorHAnsi" w:hAnsi="Times New Roman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BF3190"/>
    <w:rPr>
      <w:rFonts w:ascii="Times New Roman" w:eastAsiaTheme="minorHAnsi" w:hAnsi="Times New Roman"/>
      <w:b/>
      <w:iCs/>
      <w:szCs w:val="18"/>
      <w:lang w:val="en-US" w:eastAsia="en-US"/>
    </w:rPr>
  </w:style>
  <w:style w:type="paragraph" w:styleId="Caption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1"/>
    <w:uiPriority w:val="99"/>
    <w:unhideWhenUsed/>
    <w:qFormat/>
    <w:rsid w:val="00BF319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D35BD"/>
    <w:rPr>
      <w:rFonts w:ascii="Times New Roman" w:eastAsia="Times New Roman" w:hAnsi="Times New Roman" w:cs="Times New Roman"/>
      <w:sz w:val="24"/>
      <w:szCs w:val="24"/>
    </w:rPr>
  </w:style>
  <w:style w:type="character" w:customStyle="1" w:styleId="discussionpointChar">
    <w:name w:val="discussion point Char"/>
    <w:link w:val="discussionpoint"/>
    <w:locked/>
    <w:rsid w:val="006D35BD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rsid w:val="006D35BD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hAnsi="Batang"/>
      <w:sz w:val="20"/>
      <w:szCs w:val="20"/>
      <w:lang w:val="da-DK" w:eastAsia="da-DK"/>
    </w:rPr>
  </w:style>
  <w:style w:type="character" w:styleId="PlaceholderText">
    <w:name w:val="Placeholder Text"/>
    <w:uiPriority w:val="99"/>
    <w:semiHidden/>
    <w:qFormat/>
    <w:rsid w:val="005F5245"/>
    <w:rPr>
      <w:color w:val="808080"/>
    </w:rPr>
  </w:style>
  <w:style w:type="paragraph" w:customStyle="1" w:styleId="TAC">
    <w:name w:val="TAC"/>
    <w:basedOn w:val="Normal"/>
    <w:link w:val="TACChar"/>
    <w:qFormat/>
    <w:rsid w:val="00576933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76933"/>
    <w:rPr>
      <w:rFonts w:ascii="Arial" w:eastAsia="SimSun" w:hAnsi="Arial" w:cs="Times New Roman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FA73D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A73D5"/>
    <w:rPr>
      <w:rFonts w:ascii="Arial" w:eastAsia="SimSun" w:hAnsi="Arial" w:cs="Times New Roman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994828"/>
    <w:rPr>
      <w:b/>
    </w:rPr>
  </w:style>
  <w:style w:type="character" w:customStyle="1" w:styleId="TAHCar">
    <w:name w:val="TAH Car"/>
    <w:link w:val="TAH"/>
    <w:qFormat/>
    <w:rsid w:val="00994828"/>
    <w:rPr>
      <w:rFonts w:ascii="Arial" w:eastAsia="SimSun" w:hAnsi="Arial" w:cs="Times New Roman"/>
      <w:b/>
      <w:sz w:val="18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208EC"/>
    <w:pPr>
      <w:tabs>
        <w:tab w:val="right" w:leader="dot" w:pos="9628"/>
      </w:tabs>
      <w:spacing w:after="100"/>
    </w:pPr>
    <w:rPr>
      <w:b/>
      <w:bCs/>
      <w:noProof/>
      <w:lang w:val="en-GB"/>
    </w:rPr>
  </w:style>
  <w:style w:type="character" w:styleId="Hyperlink">
    <w:name w:val="Hyperlink"/>
    <w:basedOn w:val="DefaultParagraphFont"/>
    <w:uiPriority w:val="99"/>
    <w:unhideWhenUsed/>
    <w:rsid w:val="006C72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9208EC"/>
    <w:rPr>
      <w:color w:val="605E5C"/>
      <w:shd w:val="clear" w:color="auto" w:fill="E1DFDD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08EC"/>
    <w:pPr>
      <w:spacing w:after="100"/>
      <w:ind w:left="110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0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da-DK" w:eastAsia="da-DK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087D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FD087D"/>
  </w:style>
  <w:style w:type="paragraph" w:customStyle="1" w:styleId="TH">
    <w:name w:val="TH"/>
    <w:basedOn w:val="Normal"/>
    <w:link w:val="THChar"/>
    <w:qFormat/>
    <w:rsid w:val="007D6C71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TAN">
    <w:name w:val="TAN"/>
    <w:basedOn w:val="TAL"/>
    <w:link w:val="TANChar"/>
    <w:qFormat/>
    <w:rsid w:val="007D6C71"/>
    <w:pPr>
      <w:ind w:left="851" w:hanging="851"/>
    </w:pPr>
  </w:style>
  <w:style w:type="character" w:customStyle="1" w:styleId="TANChar">
    <w:name w:val="TAN Char"/>
    <w:link w:val="TAN"/>
    <w:qFormat/>
    <w:rsid w:val="007D6C71"/>
    <w:rPr>
      <w:rFonts w:ascii="Arial" w:eastAsia="SimSun" w:hAnsi="Arial" w:cs="Times New Roman"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7D6C71"/>
    <w:pPr>
      <w:keepNext w:val="0"/>
      <w:spacing w:before="0" w:after="240"/>
    </w:pPr>
  </w:style>
  <w:style w:type="character" w:customStyle="1" w:styleId="TFChar">
    <w:name w:val="TF Char"/>
    <w:link w:val="TF"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B3">
    <w:name w:val="B3"/>
    <w:basedOn w:val="List3"/>
    <w:link w:val="B3Char"/>
    <w:qFormat/>
    <w:rsid w:val="00CF57E9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qFormat/>
    <w:rsid w:val="00CF57E9"/>
    <w:rPr>
      <w:rFonts w:eastAsia="Times New Roman"/>
    </w:rPr>
  </w:style>
  <w:style w:type="character" w:customStyle="1" w:styleId="B2Char">
    <w:name w:val="B2 Char"/>
    <w:link w:val="B2"/>
    <w:qFormat/>
    <w:rsid w:val="00CF57E9"/>
    <w:rPr>
      <w:rFonts w:ascii="Times New Roman" w:eastAsia="SimSun" w:hAnsi="Times New Roman" w:cs="Times New Roman"/>
      <w:lang w:val="en-GB" w:eastAsia="en-GB"/>
    </w:rPr>
  </w:style>
  <w:style w:type="character" w:customStyle="1" w:styleId="B3Char">
    <w:name w:val="B3 Char"/>
    <w:link w:val="B3"/>
    <w:qFormat/>
    <w:rsid w:val="00CF57E9"/>
    <w:rPr>
      <w:rFonts w:ascii="Times New Roman" w:eastAsia="Times New Roman" w:hAnsi="Times New Roman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F57E9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8A3BB2"/>
    <w:pPr>
      <w:spacing w:after="0" w:line="240" w:lineRule="auto"/>
    </w:pPr>
    <w:rPr>
      <w:sz w:val="22"/>
      <w:szCs w:val="22"/>
      <w:lang w:val="fi-FI" w:eastAsia="en-US"/>
    </w:rPr>
  </w:style>
  <w:style w:type="character" w:styleId="Mention">
    <w:name w:val="Mention"/>
    <w:basedOn w:val="DefaultParagraphFont"/>
    <w:uiPriority w:val="99"/>
    <w:unhideWhenUsed/>
    <w:rsid w:val="003043EE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link w:val="Caption"/>
    <w:uiPriority w:val="99"/>
    <w:locked/>
    <w:rsid w:val="00C10A70"/>
    <w:rPr>
      <w:i/>
      <w:iCs/>
      <w:color w:val="44546A" w:themeColor="text2"/>
      <w:sz w:val="18"/>
      <w:szCs w:val="18"/>
      <w:lang w:val="fi-F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0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92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5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80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4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1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02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8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5AIRPNAIUNRU-1328258698-12446</_dlc_DocId>
    <_dlc_DocIdUrl xmlns="71c5aaf6-e6ce-465b-b873-5148d2a4c105">
      <Url>https://nokia.sharepoint.com/sites/c5g/5gradio/_layouts/15/DocIdRedir.aspx?ID=5AIRPNAIUNRU-1328258698-12446</Url>
      <Description>5AIRPNAIUNRU-1328258698-12446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649837-2E74-41EA-ACC8-81B10D10A33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6C8D2BD-C1FD-41CD-8B86-3455CEF392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FE2E31-F034-401C-A2B6-073081AD134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F8AD268A-53E0-47F6-9DD2-3A200B8D729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099E182-1B0F-4BF4-8B56-47EEAAA2A85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7.xml><?xml version="1.0" encoding="utf-8"?>
<ds:datastoreItem xmlns:ds="http://schemas.openxmlformats.org/officeDocument/2006/customXml" ds:itemID="{67D22052-2E3D-4C5B-B3EE-A1F926C06A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771</Words>
  <Characters>4708</Characters>
  <Application>Microsoft Office Word</Application>
  <DocSecurity>0</DocSecurity>
  <Lines>39</Lines>
  <Paragraphs>10</Paragraphs>
  <ScaleCrop>false</ScaleCrop>
  <Company/>
  <LinksUpToDate>false</LinksUpToDate>
  <CharactersWithSpaces>5469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Paiva, Rafael (Nokia - DK/Aalborg)</dc:creator>
  <cp:keywords/>
  <cp:lastModifiedBy>Nokia - Erika Almeida</cp:lastModifiedBy>
  <cp:revision>106</cp:revision>
  <dcterms:created xsi:type="dcterms:W3CDTF">2022-06-15T20:45:00Z</dcterms:created>
  <dcterms:modified xsi:type="dcterms:W3CDTF">2022-08-10T17:35:00Z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be3993aa-fbbd-47f5-b19e-ed7e08e835da</vt:lpwstr>
  </property>
</Properties>
</file>